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5B05" w:rsidRDefault="00AF5B05">
      <w:pPr>
        <w:rPr>
          <w:lang w:val="sr-Latn-ME"/>
        </w:rPr>
      </w:pPr>
    </w:p>
    <w:p w:rsidR="00921E8A" w:rsidRPr="00807CC0" w:rsidRDefault="00921E8A" w:rsidP="00921E8A">
      <w:pPr>
        <w:rPr>
          <w:lang w:val="sr-Latn-ME"/>
        </w:rPr>
      </w:pPr>
      <w:r w:rsidRPr="00807CC0">
        <w:rPr>
          <w:highlight w:val="yellow"/>
          <w:lang w:val="sr-Latn-ME"/>
        </w:rPr>
        <w:t>&lt;naziv nabavke&gt;</w:t>
      </w:r>
    </w:p>
    <w:p w:rsidR="00921E8A" w:rsidRPr="00807CC0" w:rsidRDefault="00921E8A" w:rsidP="00921E8A">
      <w:pPr>
        <w:rPr>
          <w:lang w:val="sr-Latn-ME"/>
        </w:rPr>
      </w:pPr>
      <w:r w:rsidRPr="00807CC0">
        <w:rPr>
          <w:lang w:val="sr-Latn-ME"/>
        </w:rPr>
        <w:t xml:space="preserve">Broj nabavke: </w:t>
      </w:r>
      <w:r w:rsidRPr="00807CC0">
        <w:rPr>
          <w:highlight w:val="yellow"/>
          <w:lang w:val="sr-Latn-ME"/>
        </w:rPr>
        <w:t>&lt;broj nabavke&gt;</w:t>
      </w:r>
    </w:p>
    <w:p w:rsidR="00921E8A" w:rsidRPr="00807CC0" w:rsidRDefault="00921E8A" w:rsidP="00921E8A">
      <w:pPr>
        <w:rPr>
          <w:lang w:val="sr-Latn-ME"/>
        </w:rPr>
      </w:pPr>
      <w:r w:rsidRPr="00807CC0">
        <w:rPr>
          <w:highlight w:val="yellow"/>
          <w:lang w:val="sr-Latn-ME"/>
        </w:rPr>
        <w:t>&lt;mjesto i datum&gt;</w:t>
      </w:r>
    </w:p>
    <w:p w:rsidR="00AF5B05" w:rsidRDefault="00AF5B05">
      <w:pPr>
        <w:rPr>
          <w:lang w:val="sr-Latn-ME"/>
        </w:rPr>
      </w:pPr>
    </w:p>
    <w:p w:rsidR="00AF5B05" w:rsidRDefault="00000000">
      <w:pPr>
        <w:rPr>
          <w:rFonts w:cstheme="minorHAnsi"/>
          <w:b/>
          <w:bCs/>
          <w:kern w:val="0"/>
          <w:sz w:val="24"/>
          <w:szCs w:val="24"/>
          <w:lang w:val="sr-Latn-ME"/>
          <w14:ligatures w14:val="none"/>
        </w:rPr>
      </w:pPr>
      <w:r>
        <w:rPr>
          <w:rFonts w:cstheme="minorHAnsi"/>
          <w:b/>
          <w:bCs/>
          <w:kern w:val="0"/>
          <w:sz w:val="24"/>
          <w:szCs w:val="24"/>
          <w:lang w:val="sr-Latn-ME"/>
          <w14:ligatures w14:val="none"/>
        </w:rPr>
        <w:t>1 PONUĐAČ</w:t>
      </w:r>
    </w:p>
    <w:tbl>
      <w:tblPr>
        <w:tblW w:w="9252" w:type="dxa"/>
        <w:tblInd w:w="108" w:type="dxa"/>
        <w:tblLayout w:type="fixed"/>
        <w:tblLook w:val="0000" w:firstRow="0" w:lastRow="0" w:firstColumn="0" w:lastColumn="0" w:noHBand="0" w:noVBand="0"/>
      </w:tblPr>
      <w:tblGrid>
        <w:gridCol w:w="1701"/>
        <w:gridCol w:w="7551"/>
      </w:tblGrid>
      <w:tr w:rsidR="00AF5B05">
        <w:trPr>
          <w:cantSplit/>
        </w:trPr>
        <w:tc>
          <w:tcPr>
            <w:tcW w:w="1701" w:type="dxa"/>
            <w:tcBorders>
              <w:bottom w:val="single" w:sz="6" w:space="0" w:color="000000"/>
              <w:right w:val="single" w:sz="6" w:space="0" w:color="000000"/>
            </w:tcBorders>
          </w:tcPr>
          <w:p w:rsidR="00AF5B05" w:rsidRDefault="00AF5B05">
            <w:pPr>
              <w:spacing w:after="120" w:line="240" w:lineRule="auto"/>
              <w:jc w:val="both"/>
              <w:rPr>
                <w:lang w:val="sr-Latn-ME"/>
              </w:rPr>
            </w:pPr>
          </w:p>
        </w:tc>
        <w:tc>
          <w:tcPr>
            <w:tcW w:w="7550" w:type="dxa"/>
            <w:tcBorders>
              <w:top w:val="single" w:sz="6" w:space="0" w:color="000000"/>
              <w:left w:val="single" w:sz="6" w:space="0" w:color="000000"/>
              <w:bottom w:val="single" w:sz="6" w:space="0" w:color="000000"/>
              <w:right w:val="single" w:sz="6" w:space="0" w:color="000000"/>
            </w:tcBorders>
            <w:shd w:val="pct5" w:color="auto" w:fill="FFFFFF"/>
          </w:tcPr>
          <w:p w:rsidR="00AF5B05" w:rsidRDefault="00000000">
            <w:pPr>
              <w:spacing w:after="120" w:line="240" w:lineRule="auto"/>
              <w:jc w:val="both"/>
              <w:rPr>
                <w:lang w:val="sr-Latn-ME"/>
              </w:rPr>
            </w:pPr>
            <w:r>
              <w:rPr>
                <w:lang w:val="sr-Latn-ME"/>
              </w:rPr>
              <w:t>Ime ponuđača</w:t>
            </w:r>
          </w:p>
        </w:tc>
      </w:tr>
      <w:tr w:rsidR="00AF5B05">
        <w:trPr>
          <w:cantSplit/>
          <w:trHeight w:val="951"/>
        </w:trPr>
        <w:tc>
          <w:tcPr>
            <w:tcW w:w="1701" w:type="dxa"/>
            <w:tcBorders>
              <w:top w:val="single" w:sz="6" w:space="0" w:color="000000"/>
              <w:left w:val="single" w:sz="6" w:space="0" w:color="000000"/>
              <w:bottom w:val="single" w:sz="6" w:space="0" w:color="000000"/>
              <w:right w:val="single" w:sz="6" w:space="0" w:color="000000"/>
            </w:tcBorders>
          </w:tcPr>
          <w:p w:rsidR="00AF5B05" w:rsidRDefault="00000000">
            <w:pPr>
              <w:spacing w:after="120" w:line="240" w:lineRule="auto"/>
              <w:rPr>
                <w:lang w:val="sr-Latn-ME"/>
              </w:rPr>
            </w:pPr>
            <w:r>
              <w:rPr>
                <w:lang w:val="sr-Latn-ME"/>
              </w:rPr>
              <w:t>Ponuđač</w:t>
            </w:r>
          </w:p>
        </w:tc>
        <w:tc>
          <w:tcPr>
            <w:tcW w:w="7550" w:type="dxa"/>
            <w:tcBorders>
              <w:top w:val="single" w:sz="6" w:space="0" w:color="000000"/>
              <w:left w:val="single" w:sz="6" w:space="0" w:color="000000"/>
              <w:bottom w:val="single" w:sz="6" w:space="0" w:color="000000"/>
              <w:right w:val="single" w:sz="6" w:space="0" w:color="000000"/>
            </w:tcBorders>
          </w:tcPr>
          <w:p w:rsidR="00AF5B05" w:rsidRDefault="00AF5B05">
            <w:pPr>
              <w:spacing w:after="120" w:line="240" w:lineRule="auto"/>
              <w:jc w:val="both"/>
              <w:rPr>
                <w:rFonts w:ascii="Times New Roman" w:eastAsia="Times New Roman" w:hAnsi="Times New Roman" w:cs="Times New Roman"/>
                <w:bCs/>
                <w:kern w:val="0"/>
                <w:szCs w:val="20"/>
                <w:lang w:val="sr-Latn-ME"/>
                <w14:ligatures w14:val="none"/>
              </w:rPr>
            </w:pPr>
          </w:p>
        </w:tc>
      </w:tr>
      <w:tr w:rsidR="00AF5B05">
        <w:trPr>
          <w:cantSplit/>
          <w:trHeight w:val="979"/>
        </w:trPr>
        <w:tc>
          <w:tcPr>
            <w:tcW w:w="1701" w:type="dxa"/>
            <w:tcBorders>
              <w:top w:val="single" w:sz="6" w:space="0" w:color="000000"/>
              <w:left w:val="single" w:sz="6" w:space="0" w:color="000000"/>
              <w:bottom w:val="single" w:sz="6" w:space="0" w:color="000000"/>
              <w:right w:val="single" w:sz="6" w:space="0" w:color="000000"/>
            </w:tcBorders>
          </w:tcPr>
          <w:p w:rsidR="00AF5B05" w:rsidRDefault="00000000">
            <w:pPr>
              <w:spacing w:after="120" w:line="240" w:lineRule="auto"/>
              <w:jc w:val="both"/>
              <w:rPr>
                <w:lang w:val="sr-Latn-ME"/>
              </w:rPr>
            </w:pPr>
            <w:r>
              <w:rPr>
                <w:highlight w:val="yellow"/>
                <w:lang w:val="sr-Latn-ME"/>
              </w:rPr>
              <w:t>&lt;Član konzorcijuma&gt;</w:t>
            </w:r>
            <w:r>
              <w:rPr>
                <w:lang w:val="sr-Latn-ME"/>
              </w:rPr>
              <w:t xml:space="preserve"> </w:t>
            </w:r>
          </w:p>
        </w:tc>
        <w:tc>
          <w:tcPr>
            <w:tcW w:w="7550" w:type="dxa"/>
            <w:tcBorders>
              <w:top w:val="single" w:sz="6" w:space="0" w:color="000000"/>
              <w:left w:val="single" w:sz="6" w:space="0" w:color="000000"/>
              <w:bottom w:val="single" w:sz="6" w:space="0" w:color="000000"/>
              <w:right w:val="single" w:sz="6" w:space="0" w:color="000000"/>
            </w:tcBorders>
          </w:tcPr>
          <w:p w:rsidR="00AF5B05" w:rsidRDefault="00AF5B05">
            <w:pPr>
              <w:spacing w:after="120" w:line="240" w:lineRule="auto"/>
              <w:jc w:val="both"/>
              <w:rPr>
                <w:rFonts w:ascii="Times New Roman" w:eastAsia="Times New Roman" w:hAnsi="Times New Roman" w:cs="Times New Roman"/>
                <w:bCs/>
                <w:kern w:val="0"/>
                <w:szCs w:val="20"/>
                <w:lang w:val="sr-Latn-ME"/>
                <w14:ligatures w14:val="none"/>
              </w:rPr>
            </w:pPr>
          </w:p>
        </w:tc>
      </w:tr>
    </w:tbl>
    <w:p w:rsidR="00AF5B05" w:rsidRDefault="00AF5B05">
      <w:pPr>
        <w:rPr>
          <w:lang w:val="sr-Latn-ME"/>
        </w:rPr>
      </w:pPr>
    </w:p>
    <w:p w:rsidR="00AF5B05" w:rsidRDefault="00000000">
      <w:pPr>
        <w:rPr>
          <w:rFonts w:cstheme="minorHAnsi"/>
          <w:b/>
          <w:bCs/>
          <w:kern w:val="0"/>
          <w:sz w:val="24"/>
          <w:szCs w:val="24"/>
          <w:lang w:val="sr-Latn-ME"/>
          <w14:ligatures w14:val="none"/>
        </w:rPr>
      </w:pPr>
      <w:r>
        <w:rPr>
          <w:rFonts w:cstheme="minorHAnsi"/>
          <w:b/>
          <w:bCs/>
          <w:kern w:val="0"/>
          <w:sz w:val="24"/>
          <w:szCs w:val="24"/>
          <w:lang w:val="sr-Latn-ME"/>
          <w14:ligatures w14:val="none"/>
        </w:rPr>
        <w:t>2 KONTAKT</w:t>
      </w:r>
    </w:p>
    <w:tbl>
      <w:tblPr>
        <w:tblW w:w="7338" w:type="dxa"/>
        <w:tblInd w:w="108" w:type="dxa"/>
        <w:tblLayout w:type="fixed"/>
        <w:tblLook w:val="01E0" w:firstRow="1" w:lastRow="1" w:firstColumn="1" w:lastColumn="1" w:noHBand="0" w:noVBand="0"/>
      </w:tblPr>
      <w:tblGrid>
        <w:gridCol w:w="2235"/>
        <w:gridCol w:w="5103"/>
      </w:tblGrid>
      <w:tr w:rsidR="00AF5B05">
        <w:trPr>
          <w:trHeight w:val="563"/>
        </w:trPr>
        <w:tc>
          <w:tcPr>
            <w:tcW w:w="22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F5B05" w:rsidRDefault="00000000">
            <w:pPr>
              <w:keepNext/>
              <w:tabs>
                <w:tab w:val="left" w:pos="360"/>
              </w:tabs>
              <w:spacing w:after="120" w:line="240" w:lineRule="auto"/>
              <w:rPr>
                <w:lang w:val="sr-Latn-ME"/>
              </w:rPr>
            </w:pPr>
            <w:r>
              <w:rPr>
                <w:lang w:val="sr-Latn-ME"/>
              </w:rPr>
              <w:t>Ime</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F5B05" w:rsidRDefault="00AF5B05">
            <w:pPr>
              <w:keepNext/>
              <w:tabs>
                <w:tab w:val="left" w:pos="360"/>
              </w:tabs>
              <w:spacing w:after="120" w:line="240" w:lineRule="auto"/>
              <w:jc w:val="both"/>
              <w:rPr>
                <w:rFonts w:ascii="Times New Roman" w:eastAsia="Times New Roman" w:hAnsi="Times New Roman" w:cs="Times New Roman"/>
                <w:b/>
                <w:kern w:val="0"/>
                <w:sz w:val="24"/>
                <w:szCs w:val="24"/>
                <w:lang w:val="sr-Latn-ME"/>
                <w14:ligatures w14:val="none"/>
              </w:rPr>
            </w:pPr>
          </w:p>
        </w:tc>
      </w:tr>
      <w:tr w:rsidR="00AF5B05">
        <w:trPr>
          <w:trHeight w:val="841"/>
        </w:trPr>
        <w:tc>
          <w:tcPr>
            <w:tcW w:w="22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F5B05" w:rsidRDefault="00000000">
            <w:pPr>
              <w:keepNext/>
              <w:tabs>
                <w:tab w:val="left" w:pos="360"/>
              </w:tabs>
              <w:spacing w:after="120" w:line="240" w:lineRule="auto"/>
              <w:rPr>
                <w:lang w:val="sr-Latn-ME"/>
              </w:rPr>
            </w:pPr>
            <w:r>
              <w:rPr>
                <w:lang w:val="sr-Latn-ME"/>
              </w:rPr>
              <w:t>Adresa</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F5B05" w:rsidRDefault="00AF5B05">
            <w:pPr>
              <w:keepNext/>
              <w:tabs>
                <w:tab w:val="left" w:pos="360"/>
              </w:tabs>
              <w:spacing w:after="120" w:line="240" w:lineRule="auto"/>
              <w:jc w:val="both"/>
              <w:rPr>
                <w:rFonts w:ascii="Times New Roman" w:eastAsia="Times New Roman" w:hAnsi="Times New Roman" w:cs="Times New Roman"/>
                <w:b/>
                <w:kern w:val="0"/>
                <w:sz w:val="24"/>
                <w:szCs w:val="24"/>
                <w:lang w:val="sr-Latn-ME"/>
                <w14:ligatures w14:val="none"/>
              </w:rPr>
            </w:pPr>
          </w:p>
        </w:tc>
      </w:tr>
      <w:tr w:rsidR="00AF5B05">
        <w:trPr>
          <w:trHeight w:val="413"/>
        </w:trPr>
        <w:tc>
          <w:tcPr>
            <w:tcW w:w="22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F5B05" w:rsidRDefault="00000000">
            <w:pPr>
              <w:keepNext/>
              <w:tabs>
                <w:tab w:val="left" w:pos="360"/>
              </w:tabs>
              <w:spacing w:after="120" w:line="240" w:lineRule="auto"/>
              <w:rPr>
                <w:lang w:val="sr-Latn-ME"/>
              </w:rPr>
            </w:pPr>
            <w:r>
              <w:rPr>
                <w:lang w:val="sr-Latn-ME"/>
              </w:rPr>
              <w:t>Tel.</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F5B05" w:rsidRDefault="00AF5B05">
            <w:pPr>
              <w:keepNext/>
              <w:tabs>
                <w:tab w:val="left" w:pos="360"/>
              </w:tabs>
              <w:spacing w:after="120" w:line="240" w:lineRule="auto"/>
              <w:jc w:val="both"/>
              <w:rPr>
                <w:rFonts w:ascii="Times New Roman" w:eastAsia="Times New Roman" w:hAnsi="Times New Roman" w:cs="Times New Roman"/>
                <w:b/>
                <w:kern w:val="0"/>
                <w:sz w:val="24"/>
                <w:szCs w:val="24"/>
                <w:lang w:val="sr-Latn-ME"/>
                <w14:ligatures w14:val="none"/>
              </w:rPr>
            </w:pPr>
          </w:p>
        </w:tc>
      </w:tr>
      <w:tr w:rsidR="00AF5B05">
        <w:trPr>
          <w:trHeight w:val="63"/>
        </w:trPr>
        <w:tc>
          <w:tcPr>
            <w:tcW w:w="22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F5B05" w:rsidRDefault="00000000">
            <w:pPr>
              <w:keepNext/>
              <w:tabs>
                <w:tab w:val="left" w:pos="360"/>
              </w:tabs>
              <w:spacing w:after="120" w:line="240" w:lineRule="auto"/>
              <w:rPr>
                <w:lang w:val="sr-Latn-ME"/>
              </w:rPr>
            </w:pPr>
            <w:r>
              <w:rPr>
                <w:lang w:val="sr-Latn-ME"/>
              </w:rPr>
              <w:t>E-mail</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F5B05" w:rsidRDefault="00AF5B05">
            <w:pPr>
              <w:keepNext/>
              <w:tabs>
                <w:tab w:val="left" w:pos="360"/>
              </w:tabs>
              <w:spacing w:after="120" w:line="240" w:lineRule="auto"/>
              <w:jc w:val="both"/>
              <w:rPr>
                <w:rFonts w:ascii="Times New Roman" w:eastAsia="Times New Roman" w:hAnsi="Times New Roman" w:cs="Times New Roman"/>
                <w:b/>
                <w:kern w:val="0"/>
                <w:sz w:val="24"/>
                <w:szCs w:val="24"/>
                <w:lang w:val="sr-Latn-ME"/>
                <w14:ligatures w14:val="none"/>
              </w:rPr>
            </w:pPr>
          </w:p>
        </w:tc>
      </w:tr>
    </w:tbl>
    <w:p w:rsidR="00AF5B05" w:rsidRDefault="00AF5B05">
      <w:pPr>
        <w:rPr>
          <w:lang w:val="sr-Latn-ME"/>
        </w:rPr>
      </w:pPr>
    </w:p>
    <w:p w:rsidR="00AF5B05" w:rsidRDefault="00AF5B05">
      <w:pPr>
        <w:rPr>
          <w:lang w:val="sr-Latn-ME"/>
        </w:rPr>
      </w:pPr>
    </w:p>
    <w:p w:rsidR="00AF5B05" w:rsidRDefault="00000000">
      <w:pPr>
        <w:rPr>
          <w:lang w:val="sr-Latn-ME"/>
        </w:rPr>
      </w:pPr>
      <w:r>
        <w:rPr>
          <w:b/>
          <w:bCs/>
          <w:u w:val="single"/>
          <w:lang w:val="sr-Latn-ME"/>
        </w:rPr>
        <w:t>Ekonomska i finansijska sposobnost ponuđača</w:t>
      </w:r>
    </w:p>
    <w:p w:rsidR="00AF5B05" w:rsidRDefault="00000000">
      <w:pPr>
        <w:jc w:val="both"/>
        <w:rPr>
          <w:lang w:val="sr-Latn-ME"/>
        </w:rPr>
      </w:pPr>
      <w:r>
        <w:rPr>
          <w:lang w:val="sr-Latn-ME"/>
        </w:rPr>
        <w:t>Molimo da popunite sljedeću tabelu finansijskih podataka na osnovu vaših godišnjih računa i najnovijih projekcija. Ako godišnji zatvoreni računi još nisu dostupni za tekuću ili prošlu godinu, molimo da dostavite najnovije procjene u kolonama označenim sa **. Svi podaci u kolonama moraju biti izračunati na istoj osnovi kako bi se omogućilo direktno poređenje iz godine u godinu (ili, ako je osnova promijenjena, objašnjenje promjene mora biti dato kao napomena ispod tabele). Svako pojašnjenje ili objašnjenje koje se smatra potrebnim takođe može biti dostavljeno.</w:t>
      </w:r>
    </w:p>
    <w:p w:rsidR="00AF5B05" w:rsidRDefault="00AF5B05">
      <w:pPr>
        <w:rPr>
          <w:lang w:val="sr-Latn-ME"/>
        </w:rPr>
      </w:pPr>
    </w:p>
    <w:p w:rsidR="00AF5B05" w:rsidRDefault="00AF5B05">
      <w:pPr>
        <w:rPr>
          <w:lang w:val="sr-Latn-ME"/>
        </w:rPr>
      </w:pPr>
    </w:p>
    <w:tbl>
      <w:tblPr>
        <w:tblW w:w="9783" w:type="dxa"/>
        <w:tblInd w:w="105" w:type="dxa"/>
        <w:tblLayout w:type="fixed"/>
        <w:tblCellMar>
          <w:left w:w="105" w:type="dxa"/>
          <w:right w:w="105" w:type="dxa"/>
        </w:tblCellMar>
        <w:tblLook w:val="0000" w:firstRow="0" w:lastRow="0" w:firstColumn="0" w:lastColumn="0" w:noHBand="0" w:noVBand="0"/>
      </w:tblPr>
      <w:tblGrid>
        <w:gridCol w:w="3687"/>
        <w:gridCol w:w="992"/>
        <w:gridCol w:w="1134"/>
        <w:gridCol w:w="992"/>
        <w:gridCol w:w="993"/>
        <w:gridCol w:w="993"/>
        <w:gridCol w:w="992"/>
      </w:tblGrid>
      <w:tr w:rsidR="00AF5B05">
        <w:tc>
          <w:tcPr>
            <w:tcW w:w="3686" w:type="dxa"/>
            <w:tcBorders>
              <w:top w:val="single" w:sz="12" w:space="0" w:color="000000"/>
              <w:left w:val="single" w:sz="12" w:space="0" w:color="000000"/>
              <w:right w:val="single" w:sz="6"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cstheme="minorHAnsi"/>
                <w:lang w:val="sr-Latn-ME"/>
              </w:rPr>
              <w:t>Finansijski podaci</w:t>
            </w:r>
          </w:p>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highlight w:val="yellow"/>
                <w:lang w:val="sr-Latn-ME"/>
                <w14:ligatures w14:val="none"/>
              </w:rPr>
              <w:t>(vidjeti traženi kriterijum u tački 3 Poziva)</w:t>
            </w:r>
          </w:p>
        </w:tc>
        <w:tc>
          <w:tcPr>
            <w:tcW w:w="992" w:type="dxa"/>
            <w:tcBorders>
              <w:top w:val="single" w:sz="12" w:space="0" w:color="000000"/>
              <w:left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Prva godina</w:t>
            </w:r>
          </w:p>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highlight w:val="yellow"/>
                <w:lang w:val="sr-Latn-ME"/>
                <w14:ligatures w14:val="none"/>
              </w:rPr>
              <w:t>&lt;unijeti godinu&gt;</w:t>
            </w:r>
          </w:p>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w:t>
            </w:r>
          </w:p>
        </w:tc>
        <w:tc>
          <w:tcPr>
            <w:tcW w:w="1134" w:type="dxa"/>
            <w:tcBorders>
              <w:top w:val="single" w:sz="12" w:space="0" w:color="000000"/>
              <w:left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Pretprošla godina</w:t>
            </w:r>
          </w:p>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br/>
            </w:r>
            <w:r>
              <w:rPr>
                <w:rFonts w:eastAsia="Times New Roman" w:cstheme="minorHAnsi"/>
                <w:b/>
                <w:kern w:val="0"/>
                <w:highlight w:val="yellow"/>
                <w:lang w:val="sr-Latn-ME"/>
                <w14:ligatures w14:val="none"/>
              </w:rPr>
              <w:t>&lt;unijeti godinu&gt;</w:t>
            </w:r>
          </w:p>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w:t>
            </w:r>
          </w:p>
        </w:tc>
        <w:tc>
          <w:tcPr>
            <w:tcW w:w="992" w:type="dxa"/>
            <w:tcBorders>
              <w:top w:val="single" w:sz="12" w:space="0" w:color="000000"/>
              <w:left w:val="single" w:sz="6" w:space="0" w:color="000000"/>
              <w:right w:val="single" w:sz="6" w:space="0" w:color="000000"/>
            </w:tcBorders>
            <w:shd w:val="pct5" w:color="auto" w:fill="FFFFFF"/>
          </w:tcPr>
          <w:p w:rsidR="00AF5B05" w:rsidRDefault="00000000">
            <w:pPr>
              <w:widowControl w:val="0"/>
              <w:spacing w:before="60" w:after="6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Prošla godina</w:t>
            </w:r>
          </w:p>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highlight w:val="yellow"/>
                <w:lang w:val="sr-Latn-ME"/>
                <w14:ligatures w14:val="none"/>
              </w:rPr>
              <w:t>&lt;unijeti godinu&gt;</w:t>
            </w:r>
          </w:p>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w:t>
            </w:r>
          </w:p>
        </w:tc>
        <w:tc>
          <w:tcPr>
            <w:tcW w:w="993" w:type="dxa"/>
            <w:tcBorders>
              <w:top w:val="single" w:sz="12" w:space="0" w:color="000000"/>
              <w:left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 xml:space="preserve">Prosječno </w:t>
            </w:r>
            <w:r>
              <w:rPr>
                <w:rFonts w:eastAsia="Times New Roman" w:cstheme="minorHAnsi"/>
                <w:b/>
                <w:kern w:val="0"/>
                <w:lang w:val="sr-Latn-ME"/>
                <w14:ligatures w14:val="none"/>
              </w:rPr>
              <w:br/>
            </w:r>
          </w:p>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w:t>
            </w:r>
          </w:p>
        </w:tc>
        <w:tc>
          <w:tcPr>
            <w:tcW w:w="993" w:type="dxa"/>
            <w:tcBorders>
              <w:top w:val="single" w:sz="12" w:space="0" w:color="000000"/>
              <w:left w:val="single" w:sz="6" w:space="0" w:color="000000"/>
              <w:right w:val="single" w:sz="6" w:space="0" w:color="000000"/>
            </w:tcBorders>
            <w:shd w:val="pct5" w:color="auto" w:fill="FFFFFF"/>
          </w:tcPr>
          <w:p w:rsidR="00AF5B05" w:rsidRDefault="00000000">
            <w:pPr>
              <w:widowControl w:val="0"/>
              <w:spacing w:before="60" w:after="60" w:line="240" w:lineRule="auto"/>
              <w:jc w:val="center"/>
              <w:rPr>
                <w:rFonts w:eastAsia="Times New Roman" w:cstheme="minorHAnsi"/>
                <w:b/>
                <w:kern w:val="0"/>
                <w:highlight w:val="lightGray"/>
                <w:lang w:val="sr-Latn-ME"/>
                <w14:ligatures w14:val="none"/>
              </w:rPr>
            </w:pPr>
            <w:r>
              <w:rPr>
                <w:rFonts w:eastAsia="Times New Roman" w:cstheme="minorHAnsi"/>
                <w:b/>
                <w:kern w:val="0"/>
                <w:highlight w:val="lightGray"/>
                <w:lang w:val="sr-Latn-ME"/>
                <w14:ligatures w14:val="none"/>
              </w:rPr>
              <w:t>[Prošla godina</w:t>
            </w:r>
          </w:p>
          <w:p w:rsidR="00AF5B05" w:rsidRDefault="00000000">
            <w:pPr>
              <w:widowControl w:val="0"/>
              <w:spacing w:before="60" w:after="60" w:line="240" w:lineRule="auto"/>
              <w:jc w:val="center"/>
              <w:rPr>
                <w:rFonts w:eastAsia="Times New Roman" w:cstheme="minorHAnsi"/>
                <w:b/>
                <w:kern w:val="0"/>
                <w:lang w:val="sr-Latn-ME"/>
                <w14:ligatures w14:val="none"/>
              </w:rPr>
            </w:pPr>
            <w:r>
              <w:rPr>
                <w:rFonts w:eastAsia="Times New Roman" w:cstheme="minorHAnsi"/>
                <w:b/>
                <w:kern w:val="0"/>
                <w:highlight w:val="lightGray"/>
                <w:lang w:val="sr-Latn-ME"/>
                <w14:ligatures w14:val="none"/>
              </w:rPr>
              <w:t>€</w:t>
            </w:r>
            <w:r>
              <w:rPr>
                <w:rFonts w:eastAsia="Times New Roman" w:cstheme="minorHAnsi"/>
                <w:b/>
                <w:kern w:val="0"/>
                <w:lang w:val="sr-Latn-ME"/>
                <w14:ligatures w14:val="none"/>
              </w:rPr>
              <w:t xml:space="preserve"> </w:t>
            </w:r>
            <w:r>
              <w:rPr>
                <w:rFonts w:eastAsia="Times New Roman" w:cstheme="minorHAnsi"/>
                <w:b/>
                <w:kern w:val="0"/>
                <w:highlight w:val="lightGray"/>
                <w:lang w:val="sr-Latn-ME"/>
                <w14:ligatures w14:val="none"/>
              </w:rPr>
              <w:t>]</w:t>
            </w:r>
            <w:r>
              <w:rPr>
                <w:rFonts w:eastAsia="Times New Roman" w:cstheme="minorHAnsi"/>
                <w:b/>
                <w:kern w:val="0"/>
                <w:lang w:val="sr-Latn-ME"/>
                <w14:ligatures w14:val="none"/>
              </w:rPr>
              <w:t>**</w:t>
            </w:r>
          </w:p>
        </w:tc>
        <w:tc>
          <w:tcPr>
            <w:tcW w:w="992" w:type="dxa"/>
            <w:tcBorders>
              <w:top w:val="single" w:sz="12" w:space="0" w:color="000000"/>
              <w:left w:val="single" w:sz="6" w:space="0" w:color="000000"/>
              <w:right w:val="single" w:sz="12"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highlight w:val="lightGray"/>
                <w:lang w:val="sr-Latn-ME"/>
                <w14:ligatures w14:val="none"/>
              </w:rPr>
            </w:pPr>
            <w:r>
              <w:rPr>
                <w:rFonts w:eastAsia="Times New Roman" w:cstheme="minorHAnsi"/>
                <w:b/>
                <w:kern w:val="0"/>
                <w:highlight w:val="lightGray"/>
                <w:lang w:val="sr-Latn-ME"/>
                <w14:ligatures w14:val="none"/>
              </w:rPr>
              <w:t>[Trenutna godina</w:t>
            </w:r>
          </w:p>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highlight w:val="lightGray"/>
                <w:lang w:val="sr-Latn-ME"/>
                <w14:ligatures w14:val="none"/>
              </w:rPr>
              <w:t>€]</w:t>
            </w:r>
            <w:r>
              <w:rPr>
                <w:rFonts w:eastAsia="Times New Roman" w:cstheme="minorHAnsi"/>
                <w:b/>
                <w:kern w:val="0"/>
                <w:lang w:val="sr-Latn-ME"/>
                <w14:ligatures w14:val="none"/>
              </w:rPr>
              <w:t>**</w:t>
            </w:r>
          </w:p>
        </w:tc>
      </w:tr>
      <w:tr w:rsidR="00AF5B05">
        <w:trPr>
          <w:cantSplit/>
        </w:trPr>
        <w:tc>
          <w:tcPr>
            <w:tcW w:w="3686" w:type="dxa"/>
            <w:tcBorders>
              <w:top w:val="single" w:sz="6" w:space="0" w:color="000000"/>
              <w:left w:val="single" w:sz="12" w:space="0" w:color="000000"/>
              <w:bottom w:val="double" w:sz="4" w:space="0" w:color="000000"/>
              <w:right w:val="single" w:sz="6" w:space="0" w:color="000000"/>
            </w:tcBorders>
          </w:tcPr>
          <w:p w:rsidR="00AF5B05" w:rsidRDefault="00000000">
            <w:pPr>
              <w:keepNext/>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Godišnji promet</w:t>
            </w:r>
          </w:p>
        </w:tc>
        <w:tc>
          <w:tcPr>
            <w:tcW w:w="992" w:type="dxa"/>
            <w:tcBorders>
              <w:top w:val="single" w:sz="6" w:space="0" w:color="000000"/>
              <w:left w:val="single" w:sz="6" w:space="0" w:color="000000"/>
              <w:bottom w:val="double" w:sz="4" w:space="0" w:color="000000"/>
              <w:right w:val="single" w:sz="6"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1134" w:type="dxa"/>
            <w:tcBorders>
              <w:top w:val="single" w:sz="6" w:space="0" w:color="000000"/>
              <w:left w:val="single" w:sz="6" w:space="0" w:color="000000"/>
              <w:bottom w:val="double" w:sz="4" w:space="0" w:color="000000"/>
              <w:right w:val="single" w:sz="6"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2" w:type="dxa"/>
            <w:tcBorders>
              <w:top w:val="single" w:sz="6" w:space="0" w:color="000000"/>
              <w:left w:val="single" w:sz="6" w:space="0" w:color="000000"/>
              <w:bottom w:val="double" w:sz="4" w:space="0" w:color="000000"/>
              <w:right w:val="single" w:sz="6"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3" w:type="dxa"/>
            <w:tcBorders>
              <w:top w:val="single" w:sz="6" w:space="0" w:color="000000"/>
              <w:left w:val="single" w:sz="6" w:space="0" w:color="000000"/>
              <w:bottom w:val="double" w:sz="4" w:space="0" w:color="000000"/>
              <w:right w:val="single" w:sz="6"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3" w:type="dxa"/>
            <w:tcBorders>
              <w:top w:val="single" w:sz="6" w:space="0" w:color="000000"/>
              <w:left w:val="single" w:sz="6" w:space="0" w:color="000000"/>
              <w:bottom w:val="double" w:sz="4" w:space="0" w:color="000000"/>
              <w:right w:val="single" w:sz="6"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2" w:type="dxa"/>
            <w:tcBorders>
              <w:top w:val="single" w:sz="6" w:space="0" w:color="000000"/>
              <w:left w:val="single" w:sz="6" w:space="0" w:color="000000"/>
              <w:bottom w:val="double" w:sz="4" w:space="0" w:color="000000"/>
              <w:right w:val="single" w:sz="12"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r>
      <w:tr w:rsidR="00AF5B05">
        <w:trPr>
          <w:cantSplit/>
        </w:trPr>
        <w:tc>
          <w:tcPr>
            <w:tcW w:w="3686" w:type="dxa"/>
            <w:tcBorders>
              <w:left w:val="single" w:sz="12" w:space="0" w:color="000000"/>
              <w:bottom w:val="single" w:sz="6" w:space="0" w:color="000000"/>
              <w:right w:val="single" w:sz="6" w:space="0" w:color="000000"/>
            </w:tcBorders>
          </w:tcPr>
          <w:p w:rsidR="00AF5B05" w:rsidRDefault="00000000">
            <w:pPr>
              <w:keepNext/>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Tekuća sredstva</w:t>
            </w:r>
          </w:p>
        </w:tc>
        <w:tc>
          <w:tcPr>
            <w:tcW w:w="992" w:type="dxa"/>
            <w:tcBorders>
              <w:left w:val="single" w:sz="6" w:space="0" w:color="000000"/>
              <w:bottom w:val="single" w:sz="6" w:space="0" w:color="000000"/>
              <w:right w:val="single" w:sz="6"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1134" w:type="dxa"/>
            <w:tcBorders>
              <w:left w:val="single" w:sz="6" w:space="0" w:color="000000"/>
              <w:bottom w:val="single" w:sz="6" w:space="0" w:color="000000"/>
              <w:right w:val="single" w:sz="6"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2" w:type="dxa"/>
            <w:tcBorders>
              <w:left w:val="single" w:sz="6" w:space="0" w:color="000000"/>
              <w:bottom w:val="single" w:sz="6" w:space="0" w:color="000000"/>
              <w:right w:val="single" w:sz="6"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3" w:type="dxa"/>
            <w:tcBorders>
              <w:left w:val="single" w:sz="6" w:space="0" w:color="000000"/>
              <w:bottom w:val="single" w:sz="6" w:space="0" w:color="000000"/>
              <w:right w:val="single" w:sz="6"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3" w:type="dxa"/>
            <w:tcBorders>
              <w:left w:val="single" w:sz="6" w:space="0" w:color="000000"/>
              <w:bottom w:val="single" w:sz="6" w:space="0" w:color="000000"/>
              <w:right w:val="single" w:sz="6"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2" w:type="dxa"/>
            <w:tcBorders>
              <w:left w:val="single" w:sz="6" w:space="0" w:color="000000"/>
              <w:bottom w:val="single" w:sz="6" w:space="0" w:color="000000"/>
              <w:right w:val="single" w:sz="12"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r>
      <w:tr w:rsidR="00AF5B05">
        <w:trPr>
          <w:cantSplit/>
        </w:trPr>
        <w:tc>
          <w:tcPr>
            <w:tcW w:w="3686" w:type="dxa"/>
            <w:tcBorders>
              <w:top w:val="single" w:sz="6" w:space="0" w:color="000000"/>
              <w:left w:val="single" w:sz="12" w:space="0" w:color="000000"/>
              <w:bottom w:val="single" w:sz="6" w:space="0" w:color="000000"/>
              <w:right w:val="single" w:sz="6" w:space="0" w:color="000000"/>
            </w:tcBorders>
          </w:tcPr>
          <w:p w:rsidR="00AF5B05" w:rsidRDefault="00000000">
            <w:pPr>
              <w:keepNext/>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Tekuće obaveze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3" w:type="dxa"/>
            <w:tcBorders>
              <w:top w:val="single" w:sz="6" w:space="0" w:color="000000"/>
              <w:left w:val="single" w:sz="6" w:space="0" w:color="000000"/>
              <w:bottom w:val="single" w:sz="6" w:space="0" w:color="000000"/>
              <w:right w:val="single" w:sz="6" w:space="0" w:color="000000"/>
            </w:tcBorders>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2" w:type="dxa"/>
            <w:tcBorders>
              <w:top w:val="single" w:sz="6" w:space="0" w:color="000000"/>
              <w:left w:val="single" w:sz="6" w:space="0" w:color="000000"/>
              <w:bottom w:val="single" w:sz="6" w:space="0" w:color="000000"/>
              <w:right w:val="single" w:sz="12" w:space="0" w:color="000000"/>
            </w:tcBorders>
            <w:shd w:val="clear" w:color="auto" w:fill="auto"/>
          </w:tcPr>
          <w:p w:rsidR="00AF5B05" w:rsidRDefault="00AF5B05">
            <w:pPr>
              <w:keepNext/>
              <w:keepLines/>
              <w:widowControl w:val="0"/>
              <w:spacing w:after="120" w:line="240" w:lineRule="auto"/>
              <w:rPr>
                <w:rFonts w:eastAsia="Times New Roman" w:cstheme="minorHAnsi"/>
                <w:kern w:val="0"/>
                <w:lang w:val="sr-Latn-ME"/>
                <w14:ligatures w14:val="none"/>
              </w:rPr>
            </w:pPr>
          </w:p>
        </w:tc>
      </w:tr>
      <w:tr w:rsidR="00AF5B05">
        <w:trPr>
          <w:cantSplit/>
        </w:trPr>
        <w:tc>
          <w:tcPr>
            <w:tcW w:w="3686" w:type="dxa"/>
            <w:tcBorders>
              <w:top w:val="single" w:sz="6" w:space="0" w:color="000000"/>
              <w:left w:val="single" w:sz="12" w:space="0" w:color="000000"/>
              <w:bottom w:val="single" w:sz="12" w:space="0" w:color="000000"/>
              <w:right w:val="single" w:sz="6" w:space="0" w:color="000000"/>
            </w:tcBorders>
          </w:tcPr>
          <w:p w:rsidR="00AF5B05" w:rsidRDefault="00000000">
            <w:pPr>
              <w:keepNext/>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Odnos tekućih sredstava/ tekućih obaveza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F5B05" w:rsidRDefault="00000000">
            <w:pPr>
              <w:keepNext/>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n/a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F5B05" w:rsidRDefault="00000000">
            <w:pPr>
              <w:keepNext/>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n/a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F5B05" w:rsidRDefault="00AF5B05">
            <w:pPr>
              <w:keepNext/>
              <w:keepLines/>
              <w:widowControl w:val="0"/>
              <w:spacing w:after="120" w:line="240" w:lineRule="auto"/>
              <w:rPr>
                <w:rFonts w:eastAsia="Times New Roman" w:cstheme="minorHAnsi"/>
                <w:kern w:val="0"/>
                <w:lang w:val="sr-Latn-ME"/>
                <w14:ligatures w14:val="none"/>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5B05" w:rsidRDefault="00000000">
            <w:pPr>
              <w:keepNext/>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n/a</w:t>
            </w:r>
          </w:p>
        </w:tc>
        <w:tc>
          <w:tcPr>
            <w:tcW w:w="993" w:type="dxa"/>
            <w:tcBorders>
              <w:top w:val="single" w:sz="6" w:space="0" w:color="000000"/>
              <w:left w:val="single" w:sz="6" w:space="0" w:color="000000"/>
              <w:bottom w:val="single" w:sz="6" w:space="0" w:color="000000"/>
              <w:right w:val="single" w:sz="6" w:space="0" w:color="000000"/>
            </w:tcBorders>
            <w:vAlign w:val="center"/>
          </w:tcPr>
          <w:p w:rsidR="00AF5B05" w:rsidRDefault="00000000">
            <w:pPr>
              <w:keepNext/>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n/a</w:t>
            </w:r>
          </w:p>
        </w:tc>
        <w:tc>
          <w:tcPr>
            <w:tcW w:w="992" w:type="dxa"/>
            <w:tcBorders>
              <w:top w:val="single" w:sz="6" w:space="0" w:color="000000"/>
              <w:left w:val="single" w:sz="6" w:space="0" w:color="000000"/>
              <w:bottom w:val="single" w:sz="6" w:space="0" w:color="000000"/>
              <w:right w:val="single" w:sz="12" w:space="0" w:color="000000"/>
            </w:tcBorders>
            <w:shd w:val="clear" w:color="auto" w:fill="auto"/>
          </w:tcPr>
          <w:p w:rsidR="00AF5B05" w:rsidRDefault="00000000">
            <w:pPr>
              <w:keepNext/>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n/a</w:t>
            </w:r>
          </w:p>
        </w:tc>
      </w:tr>
    </w:tbl>
    <w:p w:rsidR="00AF5B05" w:rsidRDefault="00AF5B05">
      <w:pPr>
        <w:rPr>
          <w:lang w:val="sr-Latn-ME"/>
        </w:rPr>
      </w:pPr>
    </w:p>
    <w:p w:rsidR="00AF5B05" w:rsidRDefault="00000000">
      <w:pPr>
        <w:rPr>
          <w:lang w:val="sr-Latn-ME"/>
        </w:rPr>
      </w:pPr>
      <w:r>
        <w:rPr>
          <w:b/>
          <w:bCs/>
          <w:u w:val="single"/>
          <w:lang w:val="sr-Latn-ME"/>
        </w:rPr>
        <w:t>Profesionalni kapacitet ponuđača</w:t>
      </w:r>
    </w:p>
    <w:p w:rsidR="00AF5B05" w:rsidRDefault="00000000">
      <w:pPr>
        <w:rPr>
          <w:lang w:val="sr-Latn-ME"/>
        </w:rPr>
      </w:pPr>
      <w:r>
        <w:rPr>
          <w:lang w:val="sr-Latn-ME"/>
        </w:rPr>
        <w:t>Molimo da pružite sljedeće informacije o osoblju za tekuću godinu i prethodne dvije godine.</w:t>
      </w:r>
    </w:p>
    <w:tbl>
      <w:tblPr>
        <w:tblW w:w="9922" w:type="dxa"/>
        <w:tblInd w:w="-37" w:type="dxa"/>
        <w:tblLayout w:type="fixed"/>
        <w:tblCellMar>
          <w:left w:w="105" w:type="dxa"/>
          <w:right w:w="105" w:type="dxa"/>
        </w:tblCellMar>
        <w:tblLook w:val="0000" w:firstRow="0" w:lastRow="0" w:firstColumn="0" w:lastColumn="0" w:noHBand="0" w:noVBand="0"/>
      </w:tblPr>
      <w:tblGrid>
        <w:gridCol w:w="1373"/>
        <w:gridCol w:w="990"/>
        <w:gridCol w:w="1619"/>
        <w:gridCol w:w="1171"/>
        <w:gridCol w:w="1440"/>
        <w:gridCol w:w="1709"/>
        <w:gridCol w:w="1620"/>
      </w:tblGrid>
      <w:tr w:rsidR="00AF5B05">
        <w:trPr>
          <w:cantSplit/>
          <w:trHeight w:val="297"/>
        </w:trPr>
        <w:tc>
          <w:tcPr>
            <w:tcW w:w="1372" w:type="dxa"/>
            <w:tcBorders>
              <w:top w:val="single" w:sz="12" w:space="0" w:color="000000"/>
              <w:left w:val="single" w:sz="12" w:space="0" w:color="000000"/>
              <w:bottom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Godišnji broj zaposlenih</w:t>
            </w:r>
          </w:p>
        </w:tc>
        <w:tc>
          <w:tcPr>
            <w:tcW w:w="2609" w:type="dxa"/>
            <w:gridSpan w:val="2"/>
            <w:tcBorders>
              <w:top w:val="single" w:sz="12" w:space="0" w:color="000000"/>
              <w:left w:val="single" w:sz="6" w:space="0" w:color="000000"/>
              <w:bottom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Pretprošla godina</w:t>
            </w:r>
          </w:p>
        </w:tc>
        <w:tc>
          <w:tcPr>
            <w:tcW w:w="2611" w:type="dxa"/>
            <w:gridSpan w:val="2"/>
            <w:tcBorders>
              <w:top w:val="single" w:sz="12" w:space="0" w:color="000000"/>
              <w:left w:val="single" w:sz="6" w:space="0" w:color="000000"/>
              <w:bottom w:val="single" w:sz="6" w:space="0" w:color="000000"/>
              <w:right w:val="single" w:sz="6" w:space="0" w:color="000000"/>
            </w:tcBorders>
            <w:shd w:val="pct5" w:color="auto" w:fill="FFFFFF"/>
          </w:tcPr>
          <w:p w:rsidR="00AF5B05" w:rsidRDefault="00000000">
            <w:pPr>
              <w:widowControl w:val="0"/>
              <w:spacing w:before="60" w:after="6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Prošla godina</w:t>
            </w:r>
          </w:p>
          <w:p w:rsidR="00AF5B05" w:rsidRDefault="00AF5B05">
            <w:pPr>
              <w:keepNext/>
              <w:keepLines/>
              <w:widowControl w:val="0"/>
              <w:spacing w:after="120" w:line="240" w:lineRule="auto"/>
              <w:jc w:val="center"/>
              <w:rPr>
                <w:rFonts w:eastAsia="Times New Roman" w:cstheme="minorHAnsi"/>
                <w:b/>
                <w:kern w:val="0"/>
                <w:lang w:val="sr-Latn-ME"/>
                <w14:ligatures w14:val="none"/>
              </w:rPr>
            </w:pPr>
          </w:p>
        </w:tc>
        <w:tc>
          <w:tcPr>
            <w:tcW w:w="3329" w:type="dxa"/>
            <w:gridSpan w:val="2"/>
            <w:tcBorders>
              <w:top w:val="single" w:sz="12" w:space="0" w:color="000000"/>
              <w:left w:val="single" w:sz="6" w:space="0" w:color="000000"/>
              <w:bottom w:val="single" w:sz="6" w:space="0" w:color="000000"/>
              <w:right w:val="single" w:sz="12" w:space="0" w:color="000000"/>
            </w:tcBorders>
            <w:shd w:val="pct5" w:color="auto" w:fill="FFFFFF"/>
          </w:tcPr>
          <w:p w:rsidR="00AF5B05" w:rsidRDefault="00000000">
            <w:pPr>
              <w:widowControl w:val="0"/>
              <w:spacing w:before="60" w:after="6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Trenutna godina</w:t>
            </w:r>
          </w:p>
        </w:tc>
      </w:tr>
      <w:tr w:rsidR="00AF5B05">
        <w:trPr>
          <w:cantSplit/>
          <w:trHeight w:val="297"/>
        </w:trPr>
        <w:tc>
          <w:tcPr>
            <w:tcW w:w="1372" w:type="dxa"/>
            <w:tcBorders>
              <w:top w:val="single" w:sz="6" w:space="0" w:color="000000"/>
              <w:left w:val="single" w:sz="12" w:space="0" w:color="000000"/>
              <w:bottom w:val="single" w:sz="6" w:space="0" w:color="000000"/>
              <w:right w:val="single" w:sz="6" w:space="0" w:color="000000"/>
            </w:tcBorders>
            <w:shd w:val="pct5" w:color="auto" w:fill="FFFFFF"/>
          </w:tcPr>
          <w:p w:rsidR="00AF5B05" w:rsidRDefault="00AF5B05">
            <w:pPr>
              <w:keepNext/>
              <w:keepLines/>
              <w:widowControl w:val="0"/>
              <w:spacing w:after="120" w:line="240" w:lineRule="auto"/>
              <w:jc w:val="center"/>
              <w:rPr>
                <w:rFonts w:eastAsia="Times New Roman" w:cstheme="minorHAnsi"/>
                <w:b/>
                <w:kern w:val="0"/>
                <w:lang w:val="sr-Latn-ME"/>
                <w14:ligatures w14:val="none"/>
              </w:rPr>
            </w:pPr>
          </w:p>
        </w:tc>
        <w:tc>
          <w:tcPr>
            <w:tcW w:w="990" w:type="dxa"/>
            <w:tcBorders>
              <w:top w:val="single" w:sz="6" w:space="0" w:color="000000"/>
              <w:left w:val="single" w:sz="6" w:space="0" w:color="000000"/>
              <w:bottom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Ukupno</w:t>
            </w:r>
          </w:p>
        </w:tc>
        <w:tc>
          <w:tcPr>
            <w:tcW w:w="1619" w:type="dxa"/>
            <w:tcBorders>
              <w:top w:val="single" w:sz="6" w:space="0" w:color="000000"/>
              <w:left w:val="single" w:sz="6" w:space="0" w:color="000000"/>
              <w:bottom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Relevantno polje</w:t>
            </w:r>
          </w:p>
        </w:tc>
        <w:tc>
          <w:tcPr>
            <w:tcW w:w="1171" w:type="dxa"/>
            <w:tcBorders>
              <w:top w:val="single" w:sz="6" w:space="0" w:color="000000"/>
              <w:left w:val="single" w:sz="6" w:space="0" w:color="000000"/>
              <w:bottom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Ukupno</w:t>
            </w:r>
          </w:p>
        </w:tc>
        <w:tc>
          <w:tcPr>
            <w:tcW w:w="1440" w:type="dxa"/>
            <w:tcBorders>
              <w:top w:val="single" w:sz="6" w:space="0" w:color="000000"/>
              <w:left w:val="single" w:sz="6" w:space="0" w:color="000000"/>
              <w:bottom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Relevantno polje</w:t>
            </w:r>
          </w:p>
        </w:tc>
        <w:tc>
          <w:tcPr>
            <w:tcW w:w="1709" w:type="dxa"/>
            <w:tcBorders>
              <w:top w:val="single" w:sz="6" w:space="0" w:color="000000"/>
              <w:left w:val="single" w:sz="6" w:space="0" w:color="000000"/>
              <w:bottom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Ukupno</w:t>
            </w:r>
          </w:p>
        </w:tc>
        <w:tc>
          <w:tcPr>
            <w:tcW w:w="1620" w:type="dxa"/>
            <w:tcBorders>
              <w:top w:val="single" w:sz="6" w:space="0" w:color="000000"/>
              <w:left w:val="single" w:sz="6" w:space="0" w:color="000000"/>
              <w:bottom w:val="single" w:sz="6" w:space="0" w:color="000000"/>
              <w:right w:val="single" w:sz="12" w:space="0" w:color="000000"/>
            </w:tcBorders>
            <w:shd w:val="pct5" w:color="auto" w:fill="FFFFFF"/>
          </w:tcPr>
          <w:p w:rsidR="00AF5B05" w:rsidRDefault="00000000">
            <w:pPr>
              <w:keepNext/>
              <w:keepLines/>
              <w:widowControl w:val="0"/>
              <w:spacing w:after="120" w:line="240" w:lineRule="auto"/>
              <w:jc w:val="center"/>
              <w:rPr>
                <w:rFonts w:eastAsia="Times New Roman" w:cstheme="minorHAnsi"/>
                <w:b/>
                <w:kern w:val="0"/>
                <w:lang w:val="sr-Latn-ME"/>
                <w14:ligatures w14:val="none"/>
              </w:rPr>
            </w:pPr>
            <w:r>
              <w:rPr>
                <w:rFonts w:eastAsia="Times New Roman" w:cstheme="minorHAnsi"/>
                <w:b/>
                <w:kern w:val="0"/>
                <w:lang w:val="sr-Latn-ME"/>
                <w14:ligatures w14:val="none"/>
              </w:rPr>
              <w:t>Relevantno polje</w:t>
            </w:r>
          </w:p>
        </w:tc>
      </w:tr>
      <w:tr w:rsidR="00AF5B05">
        <w:trPr>
          <w:cantSplit/>
          <w:trHeight w:val="727"/>
        </w:trPr>
        <w:tc>
          <w:tcPr>
            <w:tcW w:w="1372" w:type="dxa"/>
            <w:tcBorders>
              <w:top w:val="single" w:sz="6" w:space="0" w:color="000000"/>
              <w:left w:val="single" w:sz="12" w:space="0" w:color="000000"/>
              <w:right w:val="single" w:sz="6" w:space="0" w:color="000000"/>
            </w:tcBorders>
          </w:tcPr>
          <w:p w:rsidR="00AF5B05" w:rsidRDefault="00000000">
            <w:pPr>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Stalno zaposleni</w:t>
            </w:r>
          </w:p>
        </w:tc>
        <w:tc>
          <w:tcPr>
            <w:tcW w:w="990" w:type="dxa"/>
            <w:tcBorders>
              <w:top w:val="single" w:sz="6" w:space="0" w:color="000000"/>
              <w:left w:val="single" w:sz="6"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619" w:type="dxa"/>
            <w:tcBorders>
              <w:top w:val="single" w:sz="6" w:space="0" w:color="000000"/>
              <w:left w:val="single" w:sz="6"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171" w:type="dxa"/>
            <w:tcBorders>
              <w:top w:val="single" w:sz="6" w:space="0" w:color="000000"/>
              <w:left w:val="single" w:sz="6"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440" w:type="dxa"/>
            <w:tcBorders>
              <w:top w:val="single" w:sz="6" w:space="0" w:color="000000"/>
              <w:left w:val="single" w:sz="6"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709" w:type="dxa"/>
            <w:tcBorders>
              <w:top w:val="single" w:sz="6" w:space="0" w:color="000000"/>
              <w:left w:val="single" w:sz="6"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620" w:type="dxa"/>
            <w:tcBorders>
              <w:top w:val="single" w:sz="6" w:space="0" w:color="000000"/>
              <w:left w:val="single" w:sz="6" w:space="0" w:color="000000"/>
              <w:right w:val="single" w:sz="12"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r>
      <w:tr w:rsidR="00AF5B05">
        <w:trPr>
          <w:cantSplit/>
          <w:trHeight w:val="480"/>
        </w:trPr>
        <w:tc>
          <w:tcPr>
            <w:tcW w:w="1372" w:type="dxa"/>
            <w:tcBorders>
              <w:top w:val="single" w:sz="6" w:space="0" w:color="000000"/>
              <w:left w:val="single" w:sz="12" w:space="0" w:color="000000"/>
              <w:bottom w:val="single" w:sz="6" w:space="0" w:color="000000"/>
              <w:right w:val="single" w:sz="6" w:space="0" w:color="000000"/>
            </w:tcBorders>
          </w:tcPr>
          <w:p w:rsidR="00AF5B05" w:rsidRDefault="00000000">
            <w:pPr>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Ostali</w:t>
            </w:r>
          </w:p>
        </w:tc>
        <w:tc>
          <w:tcPr>
            <w:tcW w:w="990" w:type="dxa"/>
            <w:tcBorders>
              <w:top w:val="single" w:sz="6" w:space="0" w:color="000000"/>
              <w:left w:val="single" w:sz="6" w:space="0" w:color="000000"/>
              <w:bottom w:val="single" w:sz="6"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619" w:type="dxa"/>
            <w:tcBorders>
              <w:top w:val="single" w:sz="6" w:space="0" w:color="000000"/>
              <w:left w:val="single" w:sz="6" w:space="0" w:color="000000"/>
              <w:bottom w:val="single" w:sz="6"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171" w:type="dxa"/>
            <w:tcBorders>
              <w:top w:val="single" w:sz="6" w:space="0" w:color="000000"/>
              <w:left w:val="single" w:sz="6" w:space="0" w:color="000000"/>
              <w:bottom w:val="single" w:sz="6"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440" w:type="dxa"/>
            <w:tcBorders>
              <w:top w:val="single" w:sz="6" w:space="0" w:color="000000"/>
              <w:left w:val="single" w:sz="6" w:space="0" w:color="000000"/>
              <w:bottom w:val="single" w:sz="6"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709" w:type="dxa"/>
            <w:tcBorders>
              <w:top w:val="single" w:sz="6" w:space="0" w:color="000000"/>
              <w:left w:val="single" w:sz="6" w:space="0" w:color="000000"/>
              <w:bottom w:val="single" w:sz="6"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620" w:type="dxa"/>
            <w:tcBorders>
              <w:top w:val="single" w:sz="6" w:space="0" w:color="000000"/>
              <w:left w:val="single" w:sz="6" w:space="0" w:color="000000"/>
              <w:bottom w:val="single" w:sz="6" w:space="0" w:color="000000"/>
              <w:right w:val="single" w:sz="12"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r>
      <w:tr w:rsidR="00AF5B05">
        <w:trPr>
          <w:cantSplit/>
          <w:trHeight w:val="495"/>
        </w:trPr>
        <w:tc>
          <w:tcPr>
            <w:tcW w:w="1372" w:type="dxa"/>
            <w:tcBorders>
              <w:top w:val="single" w:sz="6" w:space="0" w:color="000000"/>
              <w:left w:val="single" w:sz="12" w:space="0" w:color="000000"/>
              <w:bottom w:val="single" w:sz="12" w:space="0" w:color="000000"/>
              <w:right w:val="single" w:sz="6" w:space="0" w:color="000000"/>
            </w:tcBorders>
          </w:tcPr>
          <w:p w:rsidR="00AF5B05" w:rsidRDefault="00000000">
            <w:pPr>
              <w:keepLines/>
              <w:widowControl w:val="0"/>
              <w:spacing w:after="120" w:line="240" w:lineRule="auto"/>
              <w:rPr>
                <w:rFonts w:eastAsia="Times New Roman" w:cstheme="minorHAnsi"/>
                <w:kern w:val="0"/>
                <w:lang w:val="sr-Latn-ME"/>
                <w14:ligatures w14:val="none"/>
              </w:rPr>
            </w:pPr>
            <w:r>
              <w:rPr>
                <w:rFonts w:eastAsia="Times New Roman" w:cstheme="minorHAnsi"/>
                <w:kern w:val="0"/>
                <w:lang w:val="sr-Latn-ME"/>
                <w14:ligatures w14:val="none"/>
              </w:rPr>
              <w:t>Ukupno</w:t>
            </w:r>
          </w:p>
        </w:tc>
        <w:tc>
          <w:tcPr>
            <w:tcW w:w="990" w:type="dxa"/>
            <w:tcBorders>
              <w:top w:val="single" w:sz="6" w:space="0" w:color="000000"/>
              <w:left w:val="single" w:sz="6" w:space="0" w:color="000000"/>
              <w:bottom w:val="single" w:sz="12"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619" w:type="dxa"/>
            <w:tcBorders>
              <w:top w:val="single" w:sz="6" w:space="0" w:color="000000"/>
              <w:left w:val="single" w:sz="6" w:space="0" w:color="000000"/>
              <w:bottom w:val="single" w:sz="12"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171" w:type="dxa"/>
            <w:tcBorders>
              <w:top w:val="single" w:sz="6" w:space="0" w:color="000000"/>
              <w:left w:val="single" w:sz="6" w:space="0" w:color="000000"/>
              <w:bottom w:val="single" w:sz="12"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440" w:type="dxa"/>
            <w:tcBorders>
              <w:top w:val="single" w:sz="6" w:space="0" w:color="000000"/>
              <w:left w:val="single" w:sz="6" w:space="0" w:color="000000"/>
              <w:bottom w:val="single" w:sz="12"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709" w:type="dxa"/>
            <w:tcBorders>
              <w:top w:val="single" w:sz="6" w:space="0" w:color="000000"/>
              <w:left w:val="single" w:sz="6" w:space="0" w:color="000000"/>
              <w:bottom w:val="single" w:sz="12" w:space="0" w:color="000000"/>
              <w:right w:val="single" w:sz="6"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c>
          <w:tcPr>
            <w:tcW w:w="1620" w:type="dxa"/>
            <w:tcBorders>
              <w:top w:val="single" w:sz="6" w:space="0" w:color="000000"/>
              <w:left w:val="single" w:sz="6" w:space="0" w:color="000000"/>
              <w:bottom w:val="single" w:sz="12" w:space="0" w:color="000000"/>
              <w:right w:val="single" w:sz="12" w:space="0" w:color="000000"/>
            </w:tcBorders>
          </w:tcPr>
          <w:p w:rsidR="00AF5B05" w:rsidRDefault="00AF5B05">
            <w:pPr>
              <w:keepLines/>
              <w:widowControl w:val="0"/>
              <w:spacing w:after="120" w:line="240" w:lineRule="auto"/>
              <w:jc w:val="center"/>
              <w:rPr>
                <w:rFonts w:eastAsia="Times New Roman" w:cstheme="minorHAnsi"/>
                <w:kern w:val="0"/>
                <w:lang w:val="sr-Latn-ME"/>
                <w14:ligatures w14:val="none"/>
              </w:rPr>
            </w:pPr>
          </w:p>
        </w:tc>
      </w:tr>
    </w:tbl>
    <w:p w:rsidR="00AF5B05" w:rsidRDefault="00AF5B05">
      <w:pPr>
        <w:jc w:val="both"/>
        <w:rPr>
          <w:lang w:val="sr-Latn-ME"/>
        </w:rPr>
      </w:pPr>
    </w:p>
    <w:p w:rsidR="00AF5B05" w:rsidRDefault="00000000">
      <w:pPr>
        <w:jc w:val="both"/>
        <w:rPr>
          <w:lang w:val="sr-Latn-ME"/>
        </w:rPr>
      </w:pPr>
      <w:r>
        <w:rPr>
          <w:lang w:val="sr-Latn-ME"/>
        </w:rPr>
        <w:t>Molimo da koristite tabelu ispod da biste naznačili specijalnosti relevantne za ovaj ugovor za svako pravno lice koje dostavlja ovu ponudu, koristeći nazive ovih specijalnosti kao naslove redova i ime pravnog lica kao naslove kolona. Prikažite relevantne specijalnosti svakog pravnog lica stavljanjem kvačice (</w:t>
      </w:r>
      <w:r>
        <w:rPr>
          <w:rFonts w:ascii="Segoe UI Symbol" w:hAnsi="Segoe UI Symbol" w:cs="Segoe UI Symbol"/>
          <w:lang w:val="sr-Latn-ME"/>
        </w:rPr>
        <w:t>✓</w:t>
      </w:r>
      <w:r>
        <w:rPr>
          <w:lang w:val="sr-Latn-ME"/>
        </w:rPr>
        <w:t>) u okvir koji odgovara tim specijalnostima u kojima pravno lice ima zna</w:t>
      </w:r>
      <w:r>
        <w:rPr>
          <w:rFonts w:cs="Calibri"/>
          <w:lang w:val="sr-Latn-ME"/>
        </w:rPr>
        <w:t>č</w:t>
      </w:r>
      <w:r>
        <w:rPr>
          <w:lang w:val="sr-Latn-ME"/>
        </w:rPr>
        <w:t>ajno iskustvo.</w:t>
      </w:r>
    </w:p>
    <w:tbl>
      <w:tblPr>
        <w:tblW w:w="8931" w:type="dxa"/>
        <w:tblInd w:w="108" w:type="dxa"/>
        <w:tblLayout w:type="fixed"/>
        <w:tblLook w:val="0000" w:firstRow="0" w:lastRow="0" w:firstColumn="0" w:lastColumn="0" w:noHBand="0" w:noVBand="0"/>
      </w:tblPr>
      <w:tblGrid>
        <w:gridCol w:w="3434"/>
        <w:gridCol w:w="2748"/>
        <w:gridCol w:w="2749"/>
      </w:tblGrid>
      <w:tr w:rsidR="00AF5B05">
        <w:trPr>
          <w:trHeight w:val="538"/>
        </w:trPr>
        <w:tc>
          <w:tcPr>
            <w:tcW w:w="3434" w:type="dxa"/>
            <w:tcBorders>
              <w:top w:val="single" w:sz="12" w:space="0" w:color="000000"/>
              <w:left w:val="single" w:sz="12" w:space="0" w:color="000000"/>
              <w:bottom w:val="single" w:sz="6" w:space="0" w:color="000000"/>
              <w:right w:val="single" w:sz="6" w:space="0" w:color="000000"/>
            </w:tcBorders>
          </w:tcPr>
          <w:p w:rsidR="00AF5B05" w:rsidRDefault="00AF5B05">
            <w:pPr>
              <w:keepNext/>
              <w:keepLines/>
              <w:widowControl w:val="0"/>
              <w:spacing w:after="120" w:line="240" w:lineRule="auto"/>
              <w:jc w:val="both"/>
              <w:rPr>
                <w:rFonts w:eastAsia="Times New Roman" w:cstheme="minorHAnsi"/>
                <w:kern w:val="0"/>
                <w:lang w:val="sr-Latn-ME"/>
                <w14:ligatures w14:val="none"/>
              </w:rPr>
            </w:pPr>
          </w:p>
        </w:tc>
        <w:tc>
          <w:tcPr>
            <w:tcW w:w="2748" w:type="dxa"/>
            <w:tcBorders>
              <w:top w:val="single" w:sz="12" w:space="0" w:color="000000"/>
              <w:left w:val="single" w:sz="6" w:space="0" w:color="000000"/>
              <w:bottom w:val="single" w:sz="6" w:space="0" w:color="000000"/>
              <w:right w:val="single" w:sz="6" w:space="0" w:color="000000"/>
            </w:tcBorders>
            <w:shd w:val="pct5" w:color="auto" w:fill="FFFFFF"/>
          </w:tcPr>
          <w:p w:rsidR="00AF5B05" w:rsidRDefault="00000000">
            <w:pPr>
              <w:keepNext/>
              <w:keepLines/>
              <w:spacing w:after="120" w:line="240" w:lineRule="auto"/>
              <w:jc w:val="center"/>
              <w:rPr>
                <w:rFonts w:eastAsia="Times New Roman" w:cstheme="minorHAnsi"/>
                <w:kern w:val="0"/>
                <w:lang w:val="sr-Latn-ME"/>
                <w14:ligatures w14:val="none"/>
              </w:rPr>
            </w:pPr>
            <w:r>
              <w:rPr>
                <w:rFonts w:eastAsia="Times New Roman" w:cstheme="minorHAnsi"/>
                <w:kern w:val="0"/>
                <w:lang w:val="sr-Latn-ME"/>
                <w14:ligatures w14:val="none"/>
              </w:rPr>
              <w:t>Ponuđač</w:t>
            </w:r>
          </w:p>
        </w:tc>
        <w:tc>
          <w:tcPr>
            <w:tcW w:w="2749" w:type="dxa"/>
            <w:tcBorders>
              <w:top w:val="single" w:sz="12" w:space="0" w:color="000000"/>
              <w:left w:val="single" w:sz="6" w:space="0" w:color="000000"/>
              <w:bottom w:val="single" w:sz="6" w:space="0" w:color="000000"/>
              <w:right w:val="single" w:sz="12" w:space="0" w:color="000000"/>
            </w:tcBorders>
            <w:shd w:val="pct5" w:color="auto" w:fill="FFFFFF"/>
          </w:tcPr>
          <w:p w:rsidR="00AF5B05" w:rsidRDefault="00000000">
            <w:pPr>
              <w:keepNext/>
              <w:keepLines/>
              <w:spacing w:after="120" w:line="240" w:lineRule="auto"/>
              <w:jc w:val="center"/>
              <w:rPr>
                <w:rFonts w:eastAsia="Times New Roman" w:cstheme="minorHAnsi"/>
                <w:kern w:val="0"/>
                <w:lang w:val="sr-Latn-ME"/>
                <w14:ligatures w14:val="none"/>
              </w:rPr>
            </w:pPr>
            <w:r>
              <w:rPr>
                <w:rFonts w:eastAsia="Times New Roman" w:cstheme="minorHAnsi"/>
                <w:kern w:val="0"/>
                <w:highlight w:val="yellow"/>
                <w:lang w:val="sr-Latn-ME"/>
                <w14:ligatures w14:val="none"/>
              </w:rPr>
              <w:t>&lt;Član konzorcijuma&gt;</w:t>
            </w:r>
          </w:p>
        </w:tc>
      </w:tr>
      <w:tr w:rsidR="00AF5B05">
        <w:trPr>
          <w:trHeight w:val="521"/>
        </w:trPr>
        <w:tc>
          <w:tcPr>
            <w:tcW w:w="3434" w:type="dxa"/>
            <w:tcBorders>
              <w:top w:val="single" w:sz="6" w:space="0" w:color="000000"/>
              <w:left w:val="single" w:sz="12" w:space="0" w:color="000000"/>
              <w:bottom w:val="single" w:sz="6" w:space="0" w:color="000000"/>
              <w:right w:val="single" w:sz="6" w:space="0" w:color="000000"/>
            </w:tcBorders>
          </w:tcPr>
          <w:p w:rsidR="00AF5B05" w:rsidRDefault="00000000">
            <w:pPr>
              <w:keepNext/>
              <w:keepLines/>
              <w:widowControl w:val="0"/>
              <w:spacing w:after="120" w:line="240" w:lineRule="auto"/>
              <w:jc w:val="both"/>
              <w:rPr>
                <w:rFonts w:eastAsia="Times New Roman" w:cstheme="minorHAnsi"/>
                <w:kern w:val="0"/>
                <w:lang w:val="sr-Latn-ME"/>
                <w14:ligatures w14:val="none"/>
              </w:rPr>
            </w:pPr>
            <w:r>
              <w:rPr>
                <w:rFonts w:eastAsia="Times New Roman" w:cstheme="minorHAnsi"/>
                <w:kern w:val="0"/>
                <w:lang w:val="sr-Latn-ME"/>
                <w14:ligatures w14:val="none"/>
              </w:rPr>
              <w:t>Relevanta specijalizacija 1</w:t>
            </w:r>
          </w:p>
        </w:tc>
        <w:tc>
          <w:tcPr>
            <w:tcW w:w="2748" w:type="dxa"/>
            <w:tcBorders>
              <w:top w:val="single" w:sz="6" w:space="0" w:color="000000"/>
              <w:left w:val="single" w:sz="6" w:space="0" w:color="000000"/>
              <w:bottom w:val="single" w:sz="6" w:space="0" w:color="000000"/>
              <w:right w:val="single" w:sz="6" w:space="0" w:color="000000"/>
            </w:tcBorders>
          </w:tcPr>
          <w:p w:rsidR="00AF5B05" w:rsidRDefault="00AF5B05">
            <w:pPr>
              <w:keepNext/>
              <w:keepLines/>
              <w:widowControl w:val="0"/>
              <w:spacing w:after="120" w:line="240" w:lineRule="auto"/>
              <w:jc w:val="center"/>
              <w:rPr>
                <w:rFonts w:eastAsia="Times New Roman" w:cstheme="minorHAnsi"/>
                <w:kern w:val="0"/>
                <w:lang w:val="sr-Latn-ME"/>
                <w14:ligatures w14:val="none"/>
              </w:rPr>
            </w:pPr>
          </w:p>
        </w:tc>
        <w:tc>
          <w:tcPr>
            <w:tcW w:w="2749" w:type="dxa"/>
            <w:tcBorders>
              <w:top w:val="single" w:sz="6" w:space="0" w:color="000000"/>
              <w:left w:val="single" w:sz="6" w:space="0" w:color="000000"/>
              <w:bottom w:val="single" w:sz="6" w:space="0" w:color="000000"/>
              <w:right w:val="single" w:sz="12" w:space="0" w:color="000000"/>
            </w:tcBorders>
          </w:tcPr>
          <w:p w:rsidR="00AF5B05" w:rsidRDefault="00AF5B05">
            <w:pPr>
              <w:keepNext/>
              <w:keepLines/>
              <w:widowControl w:val="0"/>
              <w:spacing w:after="120" w:line="240" w:lineRule="auto"/>
              <w:jc w:val="center"/>
              <w:rPr>
                <w:rFonts w:eastAsia="Times New Roman" w:cstheme="minorHAnsi"/>
                <w:kern w:val="0"/>
                <w:lang w:val="sr-Latn-ME"/>
                <w14:ligatures w14:val="none"/>
              </w:rPr>
            </w:pPr>
          </w:p>
        </w:tc>
      </w:tr>
      <w:tr w:rsidR="00AF5B05">
        <w:trPr>
          <w:trHeight w:val="521"/>
        </w:trPr>
        <w:tc>
          <w:tcPr>
            <w:tcW w:w="3434" w:type="dxa"/>
            <w:tcBorders>
              <w:top w:val="single" w:sz="6" w:space="0" w:color="000000"/>
              <w:left w:val="single" w:sz="12" w:space="0" w:color="000000"/>
              <w:bottom w:val="single" w:sz="6" w:space="0" w:color="000000"/>
              <w:right w:val="single" w:sz="6" w:space="0" w:color="000000"/>
            </w:tcBorders>
          </w:tcPr>
          <w:p w:rsidR="00AF5B05" w:rsidRDefault="00000000">
            <w:pPr>
              <w:keepNext/>
              <w:keepLines/>
              <w:widowControl w:val="0"/>
              <w:spacing w:after="120" w:line="240" w:lineRule="auto"/>
              <w:jc w:val="both"/>
              <w:rPr>
                <w:rFonts w:eastAsia="Times New Roman" w:cstheme="minorHAnsi"/>
                <w:kern w:val="0"/>
                <w:lang w:val="sr-Latn-ME"/>
                <w14:ligatures w14:val="none"/>
              </w:rPr>
            </w:pPr>
            <w:r>
              <w:rPr>
                <w:rFonts w:eastAsia="Times New Roman" w:cstheme="minorHAnsi"/>
                <w:kern w:val="0"/>
                <w:lang w:val="sr-Latn-ME"/>
                <w14:ligatures w14:val="none"/>
              </w:rPr>
              <w:t>Relevanta specijalizacija 2</w:t>
            </w:r>
          </w:p>
        </w:tc>
        <w:tc>
          <w:tcPr>
            <w:tcW w:w="2748" w:type="dxa"/>
            <w:tcBorders>
              <w:top w:val="single" w:sz="6" w:space="0" w:color="000000"/>
              <w:left w:val="single" w:sz="6" w:space="0" w:color="000000"/>
              <w:bottom w:val="single" w:sz="6" w:space="0" w:color="000000"/>
              <w:right w:val="single" w:sz="6" w:space="0" w:color="000000"/>
            </w:tcBorders>
          </w:tcPr>
          <w:p w:rsidR="00AF5B05" w:rsidRDefault="00AF5B05">
            <w:pPr>
              <w:keepNext/>
              <w:keepLines/>
              <w:widowControl w:val="0"/>
              <w:spacing w:after="120" w:line="240" w:lineRule="auto"/>
              <w:jc w:val="center"/>
              <w:rPr>
                <w:rFonts w:eastAsia="Times New Roman" w:cstheme="minorHAnsi"/>
                <w:kern w:val="0"/>
                <w:lang w:val="sr-Latn-ME"/>
                <w14:ligatures w14:val="none"/>
              </w:rPr>
            </w:pPr>
          </w:p>
        </w:tc>
        <w:tc>
          <w:tcPr>
            <w:tcW w:w="2749" w:type="dxa"/>
            <w:tcBorders>
              <w:top w:val="single" w:sz="6" w:space="0" w:color="000000"/>
              <w:left w:val="single" w:sz="6" w:space="0" w:color="000000"/>
              <w:bottom w:val="single" w:sz="6" w:space="0" w:color="000000"/>
              <w:right w:val="single" w:sz="12" w:space="0" w:color="000000"/>
            </w:tcBorders>
          </w:tcPr>
          <w:p w:rsidR="00AF5B05" w:rsidRDefault="00AF5B05">
            <w:pPr>
              <w:keepNext/>
              <w:keepLines/>
              <w:widowControl w:val="0"/>
              <w:spacing w:after="120" w:line="240" w:lineRule="auto"/>
              <w:jc w:val="center"/>
              <w:rPr>
                <w:rFonts w:eastAsia="Times New Roman" w:cstheme="minorHAnsi"/>
                <w:kern w:val="0"/>
                <w:lang w:val="sr-Latn-ME"/>
                <w14:ligatures w14:val="none"/>
              </w:rPr>
            </w:pPr>
          </w:p>
        </w:tc>
      </w:tr>
      <w:tr w:rsidR="00AF5B05">
        <w:trPr>
          <w:trHeight w:val="538"/>
        </w:trPr>
        <w:tc>
          <w:tcPr>
            <w:tcW w:w="3434" w:type="dxa"/>
            <w:tcBorders>
              <w:top w:val="single" w:sz="6" w:space="0" w:color="000000"/>
              <w:left w:val="single" w:sz="12" w:space="0" w:color="000000"/>
              <w:bottom w:val="single" w:sz="12" w:space="0" w:color="000000"/>
              <w:right w:val="single" w:sz="6" w:space="0" w:color="000000"/>
            </w:tcBorders>
          </w:tcPr>
          <w:p w:rsidR="00AF5B05" w:rsidRDefault="00000000">
            <w:pPr>
              <w:keepNext/>
              <w:keepLines/>
              <w:widowControl w:val="0"/>
              <w:spacing w:after="120" w:line="240" w:lineRule="auto"/>
              <w:jc w:val="both"/>
              <w:rPr>
                <w:rFonts w:eastAsia="Times New Roman" w:cstheme="minorHAnsi"/>
                <w:kern w:val="0"/>
                <w:lang w:val="sr-Latn-ME"/>
                <w14:ligatures w14:val="none"/>
              </w:rPr>
            </w:pPr>
            <w:r>
              <w:rPr>
                <w:rFonts w:eastAsia="Times New Roman" w:cstheme="minorHAnsi"/>
                <w:kern w:val="0"/>
                <w:lang w:val="sr-Latn-ME"/>
                <w14:ligatures w14:val="none"/>
              </w:rPr>
              <w:t>Itd.</w:t>
            </w:r>
          </w:p>
        </w:tc>
        <w:tc>
          <w:tcPr>
            <w:tcW w:w="2748" w:type="dxa"/>
            <w:tcBorders>
              <w:top w:val="single" w:sz="6" w:space="0" w:color="000000"/>
              <w:left w:val="single" w:sz="6" w:space="0" w:color="000000"/>
              <w:bottom w:val="single" w:sz="12" w:space="0" w:color="000000"/>
              <w:right w:val="single" w:sz="6" w:space="0" w:color="000000"/>
            </w:tcBorders>
          </w:tcPr>
          <w:p w:rsidR="00AF5B05" w:rsidRDefault="00AF5B05">
            <w:pPr>
              <w:keepNext/>
              <w:keepLines/>
              <w:widowControl w:val="0"/>
              <w:spacing w:after="120" w:line="240" w:lineRule="auto"/>
              <w:jc w:val="center"/>
              <w:rPr>
                <w:rFonts w:eastAsia="Times New Roman" w:cstheme="minorHAnsi"/>
                <w:kern w:val="0"/>
                <w:lang w:val="sr-Latn-ME"/>
                <w14:ligatures w14:val="none"/>
              </w:rPr>
            </w:pPr>
          </w:p>
        </w:tc>
        <w:tc>
          <w:tcPr>
            <w:tcW w:w="2749" w:type="dxa"/>
            <w:tcBorders>
              <w:top w:val="single" w:sz="6" w:space="0" w:color="000000"/>
              <w:left w:val="single" w:sz="6" w:space="0" w:color="000000"/>
              <w:bottom w:val="single" w:sz="12" w:space="0" w:color="000000"/>
              <w:right w:val="single" w:sz="12" w:space="0" w:color="000000"/>
            </w:tcBorders>
          </w:tcPr>
          <w:p w:rsidR="00AF5B05" w:rsidRDefault="00AF5B05">
            <w:pPr>
              <w:keepNext/>
              <w:keepLines/>
              <w:widowControl w:val="0"/>
              <w:spacing w:after="120" w:line="240" w:lineRule="auto"/>
              <w:jc w:val="center"/>
              <w:rPr>
                <w:rFonts w:eastAsia="Times New Roman" w:cstheme="minorHAnsi"/>
                <w:kern w:val="0"/>
                <w:lang w:val="sr-Latn-ME"/>
                <w14:ligatures w14:val="none"/>
              </w:rPr>
            </w:pPr>
          </w:p>
        </w:tc>
      </w:tr>
    </w:tbl>
    <w:p w:rsidR="00AF5B05" w:rsidRDefault="00AF5B05">
      <w:pPr>
        <w:jc w:val="both"/>
        <w:rPr>
          <w:lang w:val="sr-Latn-ME"/>
        </w:rPr>
      </w:pPr>
    </w:p>
    <w:p w:rsidR="00AF5B05" w:rsidRDefault="00000000">
      <w:pPr>
        <w:jc w:val="both"/>
        <w:rPr>
          <w:b/>
          <w:bCs/>
          <w:u w:val="single"/>
          <w:lang w:val="sr-Latn-ME"/>
        </w:rPr>
      </w:pPr>
      <w:r>
        <w:rPr>
          <w:b/>
          <w:bCs/>
          <w:u w:val="single"/>
          <w:lang w:val="sr-Latn-ME"/>
        </w:rPr>
        <w:t>Tehnički kapacitet ponuđača.</w:t>
      </w:r>
    </w:p>
    <w:p w:rsidR="00AF5B05" w:rsidRDefault="00000000">
      <w:pPr>
        <w:jc w:val="both"/>
        <w:rPr>
          <w:lang w:val="sr-Latn-ME"/>
        </w:rPr>
      </w:pPr>
      <w:r>
        <w:rPr>
          <w:lang w:val="sr-Latn-ME"/>
        </w:rPr>
        <w:t>Molimo da popunite tabelu koristeći kako biste sumirali glavne relevantne nabavke koje je obavilo pravno lice ili pravna lica koja čine ovu ponudu u protekle 3 godine. Broj referenci koje treba pružiti ne smije prelaziti 15.</w:t>
      </w:r>
    </w:p>
    <w:tbl>
      <w:tblPr>
        <w:tblW w:w="10686" w:type="dxa"/>
        <w:tblInd w:w="-555" w:type="dxa"/>
        <w:tblLayout w:type="fixed"/>
        <w:tblCellMar>
          <w:left w:w="105" w:type="dxa"/>
          <w:right w:w="105" w:type="dxa"/>
        </w:tblCellMar>
        <w:tblLook w:val="0000" w:firstRow="0" w:lastRow="0" w:firstColumn="0" w:lastColumn="0" w:noHBand="0" w:noVBand="0"/>
      </w:tblPr>
      <w:tblGrid>
        <w:gridCol w:w="1709"/>
        <w:gridCol w:w="1457"/>
        <w:gridCol w:w="3886"/>
        <w:gridCol w:w="3634"/>
      </w:tblGrid>
      <w:tr w:rsidR="00AF5B05">
        <w:trPr>
          <w:cantSplit/>
          <w:trHeight w:val="365"/>
        </w:trPr>
        <w:tc>
          <w:tcPr>
            <w:tcW w:w="1708" w:type="dxa"/>
            <w:tcBorders>
              <w:top w:val="single" w:sz="12" w:space="0" w:color="000000"/>
              <w:left w:val="single" w:sz="12" w:space="0" w:color="000000"/>
              <w:bottom w:val="single" w:sz="6" w:space="0" w:color="000000"/>
              <w:right w:val="single" w:sz="6" w:space="0" w:color="000000"/>
            </w:tcBorders>
            <w:shd w:val="pct15" w:color="auto" w:fill="FFFFFF"/>
          </w:tcPr>
          <w:p w:rsidR="00AF5B05" w:rsidRDefault="00000000">
            <w:pPr>
              <w:keepNext/>
              <w:keepLines/>
              <w:widowControl w:val="0"/>
              <w:spacing w:after="120" w:line="240" w:lineRule="auto"/>
              <w:jc w:val="center"/>
              <w:rPr>
                <w:rFonts w:ascii="Times New Roman" w:eastAsia="Times New Roman" w:hAnsi="Times New Roman" w:cs="Times New Roman"/>
                <w:b/>
                <w:kern w:val="0"/>
                <w:sz w:val="20"/>
                <w:szCs w:val="20"/>
                <w:lang w:val="en-GB"/>
                <w14:ligatures w14:val="none"/>
              </w:rPr>
            </w:pPr>
            <w:r>
              <w:rPr>
                <w:rFonts w:ascii="Times New Roman" w:eastAsia="Times New Roman" w:hAnsi="Times New Roman" w:cs="Times New Roman"/>
                <w:b/>
                <w:kern w:val="0"/>
                <w:sz w:val="20"/>
                <w:szCs w:val="20"/>
                <w:lang w:val="en-GB"/>
                <w14:ligatures w14:val="none"/>
              </w:rPr>
              <w:t xml:space="preserve">Ref # </w:t>
            </w:r>
            <w:r>
              <w:rPr>
                <w:rFonts w:ascii="Times New Roman" w:eastAsia="Times New Roman" w:hAnsi="Times New Roman" w:cs="Times New Roman"/>
                <w:kern w:val="0"/>
                <w:sz w:val="20"/>
                <w:szCs w:val="20"/>
                <w:lang w:val="en-GB"/>
                <w14:ligatures w14:val="none"/>
              </w:rPr>
              <w:t>(maximum 15)</w:t>
            </w:r>
          </w:p>
        </w:tc>
        <w:tc>
          <w:tcPr>
            <w:tcW w:w="1457" w:type="dxa"/>
            <w:tcBorders>
              <w:top w:val="single" w:sz="12" w:space="0" w:color="000000"/>
              <w:left w:val="single" w:sz="6" w:space="0" w:color="000000"/>
              <w:bottom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ascii="Times New Roman" w:eastAsia="Times New Roman" w:hAnsi="Times New Roman" w:cs="Times New Roman"/>
                <w:b/>
                <w:kern w:val="0"/>
                <w:sz w:val="20"/>
                <w:szCs w:val="20"/>
                <w:lang w:val="en-GB"/>
                <w14:ligatures w14:val="none"/>
              </w:rPr>
            </w:pPr>
            <w:proofErr w:type="spellStart"/>
            <w:r>
              <w:rPr>
                <w:rFonts w:ascii="Times New Roman" w:eastAsia="Times New Roman" w:hAnsi="Times New Roman" w:cs="Times New Roman"/>
                <w:b/>
                <w:kern w:val="0"/>
                <w:sz w:val="20"/>
                <w:szCs w:val="20"/>
                <w:lang w:val="en-GB"/>
                <w14:ligatures w14:val="none"/>
              </w:rPr>
              <w:t>Naziv</w:t>
            </w:r>
            <w:proofErr w:type="spellEnd"/>
            <w:r>
              <w:rPr>
                <w:rFonts w:ascii="Times New Roman" w:eastAsia="Times New Roman" w:hAnsi="Times New Roman" w:cs="Times New Roman"/>
                <w:b/>
                <w:kern w:val="0"/>
                <w:sz w:val="20"/>
                <w:szCs w:val="20"/>
                <w:lang w:val="en-GB"/>
                <w14:ligatures w14:val="none"/>
              </w:rPr>
              <w:t xml:space="preserve"> </w:t>
            </w:r>
            <w:proofErr w:type="spellStart"/>
            <w:r>
              <w:rPr>
                <w:rFonts w:ascii="Times New Roman" w:eastAsia="Times New Roman" w:hAnsi="Times New Roman" w:cs="Times New Roman"/>
                <w:b/>
                <w:kern w:val="0"/>
                <w:sz w:val="20"/>
                <w:szCs w:val="20"/>
                <w:lang w:val="en-GB"/>
                <w14:ligatures w14:val="none"/>
              </w:rPr>
              <w:t>projekta</w:t>
            </w:r>
            <w:proofErr w:type="spellEnd"/>
          </w:p>
        </w:tc>
        <w:tc>
          <w:tcPr>
            <w:tcW w:w="7520" w:type="dxa"/>
            <w:gridSpan w:val="2"/>
            <w:tcBorders>
              <w:top w:val="single" w:sz="12" w:space="0" w:color="000000"/>
              <w:left w:val="single" w:sz="6" w:space="0" w:color="000000"/>
              <w:bottom w:val="single" w:sz="6" w:space="0" w:color="000000"/>
              <w:right w:val="single" w:sz="12" w:space="0" w:color="000000"/>
            </w:tcBorders>
          </w:tcPr>
          <w:p w:rsidR="00AF5B05" w:rsidRDefault="00000000">
            <w:pPr>
              <w:keepNext/>
              <w:keepLines/>
              <w:widowControl w:val="0"/>
              <w:spacing w:after="12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w:t>
            </w:r>
          </w:p>
        </w:tc>
      </w:tr>
      <w:tr w:rsidR="00AF5B05">
        <w:trPr>
          <w:cantSplit/>
          <w:trHeight w:val="618"/>
        </w:trPr>
        <w:tc>
          <w:tcPr>
            <w:tcW w:w="1708" w:type="dxa"/>
            <w:tcBorders>
              <w:top w:val="single" w:sz="6" w:space="0" w:color="000000"/>
              <w:left w:val="single" w:sz="12" w:space="0" w:color="000000"/>
              <w:bottom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ascii="Times New Roman" w:eastAsia="Times New Roman" w:hAnsi="Times New Roman" w:cs="Times New Roman"/>
                <w:b/>
                <w:kern w:val="0"/>
                <w:sz w:val="20"/>
                <w:szCs w:val="20"/>
                <w:lang w:val="en-GB"/>
                <w14:ligatures w14:val="none"/>
              </w:rPr>
            </w:pPr>
            <w:r>
              <w:rPr>
                <w:rFonts w:ascii="Times New Roman" w:eastAsia="Times New Roman" w:hAnsi="Times New Roman" w:cs="Times New Roman"/>
                <w:b/>
                <w:kern w:val="0"/>
                <w:sz w:val="20"/>
                <w:szCs w:val="20"/>
                <w:lang w:val="en-GB"/>
                <w14:ligatures w14:val="none"/>
              </w:rPr>
              <w:t xml:space="preserve">Ime </w:t>
            </w:r>
            <w:proofErr w:type="spellStart"/>
            <w:r>
              <w:rPr>
                <w:rFonts w:ascii="Times New Roman" w:eastAsia="Times New Roman" w:hAnsi="Times New Roman" w:cs="Times New Roman"/>
                <w:b/>
                <w:kern w:val="0"/>
                <w:sz w:val="20"/>
                <w:szCs w:val="20"/>
                <w:lang w:val="en-GB"/>
                <w14:ligatures w14:val="none"/>
              </w:rPr>
              <w:t>pravnog</w:t>
            </w:r>
            <w:proofErr w:type="spellEnd"/>
            <w:r>
              <w:rPr>
                <w:rFonts w:ascii="Times New Roman" w:eastAsia="Times New Roman" w:hAnsi="Times New Roman" w:cs="Times New Roman"/>
                <w:b/>
                <w:kern w:val="0"/>
                <w:sz w:val="20"/>
                <w:szCs w:val="20"/>
                <w:lang w:val="en-GB"/>
                <w14:ligatures w14:val="none"/>
              </w:rPr>
              <w:t xml:space="preserve"> </w:t>
            </w:r>
            <w:proofErr w:type="spellStart"/>
            <w:r>
              <w:rPr>
                <w:rFonts w:ascii="Times New Roman" w:eastAsia="Times New Roman" w:hAnsi="Times New Roman" w:cs="Times New Roman"/>
                <w:b/>
                <w:kern w:val="0"/>
                <w:sz w:val="20"/>
                <w:szCs w:val="20"/>
                <w:lang w:val="en-GB"/>
                <w14:ligatures w14:val="none"/>
              </w:rPr>
              <w:t>lica</w:t>
            </w:r>
            <w:proofErr w:type="spellEnd"/>
          </w:p>
        </w:tc>
        <w:tc>
          <w:tcPr>
            <w:tcW w:w="1457" w:type="dxa"/>
            <w:tcBorders>
              <w:top w:val="single" w:sz="6" w:space="0" w:color="000000"/>
              <w:left w:val="single" w:sz="6" w:space="0" w:color="000000"/>
              <w:bottom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ascii="Times New Roman" w:eastAsia="Times New Roman" w:hAnsi="Times New Roman" w:cs="Times New Roman"/>
                <w:b/>
                <w:kern w:val="0"/>
                <w:sz w:val="20"/>
                <w:szCs w:val="20"/>
                <w:lang w:val="en-GB"/>
                <w14:ligatures w14:val="none"/>
              </w:rPr>
            </w:pPr>
            <w:proofErr w:type="spellStart"/>
            <w:r>
              <w:rPr>
                <w:rFonts w:ascii="Times New Roman" w:eastAsia="Times New Roman" w:hAnsi="Times New Roman" w:cs="Times New Roman"/>
                <w:b/>
                <w:kern w:val="0"/>
                <w:sz w:val="20"/>
                <w:szCs w:val="20"/>
                <w:lang w:val="en-GB"/>
                <w14:ligatures w14:val="none"/>
              </w:rPr>
              <w:t>Vrijednost</w:t>
            </w:r>
            <w:proofErr w:type="spellEnd"/>
            <w:r>
              <w:rPr>
                <w:rFonts w:ascii="Times New Roman" w:eastAsia="Times New Roman" w:hAnsi="Times New Roman" w:cs="Times New Roman"/>
                <w:b/>
                <w:kern w:val="0"/>
                <w:sz w:val="20"/>
                <w:szCs w:val="20"/>
                <w:lang w:val="en-GB"/>
                <w14:ligatures w14:val="none"/>
              </w:rPr>
              <w:t xml:space="preserve"> </w:t>
            </w:r>
            <w:proofErr w:type="spellStart"/>
            <w:r>
              <w:rPr>
                <w:rFonts w:ascii="Times New Roman" w:eastAsia="Times New Roman" w:hAnsi="Times New Roman" w:cs="Times New Roman"/>
                <w:b/>
                <w:kern w:val="0"/>
                <w:sz w:val="20"/>
                <w:szCs w:val="20"/>
                <w:lang w:val="en-GB"/>
                <w14:ligatures w14:val="none"/>
              </w:rPr>
              <w:t>nabavke</w:t>
            </w:r>
            <w:proofErr w:type="spellEnd"/>
            <w:r>
              <w:rPr>
                <w:rFonts w:ascii="Times New Roman" w:eastAsia="Times New Roman" w:hAnsi="Times New Roman" w:cs="Times New Roman"/>
                <w:b/>
                <w:kern w:val="0"/>
                <w:sz w:val="20"/>
                <w:szCs w:val="20"/>
                <w:lang w:val="en-GB"/>
                <w14:ligatures w14:val="none"/>
              </w:rPr>
              <w:t xml:space="preserve"> (EUR)</w:t>
            </w:r>
          </w:p>
        </w:tc>
        <w:tc>
          <w:tcPr>
            <w:tcW w:w="3886" w:type="dxa"/>
            <w:tcBorders>
              <w:top w:val="single" w:sz="6" w:space="0" w:color="000000"/>
              <w:left w:val="single" w:sz="6" w:space="0" w:color="000000"/>
              <w:bottom w:val="single" w:sz="6" w:space="0" w:color="000000"/>
              <w:right w:val="single" w:sz="6" w:space="0" w:color="000000"/>
            </w:tcBorders>
            <w:shd w:val="pct5" w:color="auto" w:fill="FFFFFF"/>
          </w:tcPr>
          <w:p w:rsidR="00AF5B05" w:rsidRDefault="00000000">
            <w:pPr>
              <w:keepNext/>
              <w:keepLines/>
              <w:widowControl w:val="0"/>
              <w:spacing w:after="120" w:line="240" w:lineRule="auto"/>
              <w:jc w:val="center"/>
              <w:rPr>
                <w:rFonts w:ascii="Times New Roman" w:eastAsia="Times New Roman" w:hAnsi="Times New Roman" w:cs="Times New Roman"/>
                <w:b/>
                <w:kern w:val="0"/>
                <w:sz w:val="20"/>
                <w:szCs w:val="20"/>
                <w:lang w:val="en-GB"/>
                <w14:ligatures w14:val="none"/>
              </w:rPr>
            </w:pPr>
            <w:r>
              <w:rPr>
                <w:rFonts w:ascii="Times New Roman" w:eastAsia="Times New Roman" w:hAnsi="Times New Roman" w:cs="Times New Roman"/>
                <w:b/>
                <w:kern w:val="0"/>
                <w:sz w:val="20"/>
                <w:szCs w:val="20"/>
                <w:lang w:val="en-GB"/>
                <w14:ligatures w14:val="none"/>
              </w:rPr>
              <w:t xml:space="preserve">Ime </w:t>
            </w:r>
            <w:proofErr w:type="spellStart"/>
            <w:r>
              <w:rPr>
                <w:rFonts w:ascii="Times New Roman" w:eastAsia="Times New Roman" w:hAnsi="Times New Roman" w:cs="Times New Roman"/>
                <w:b/>
                <w:kern w:val="0"/>
                <w:sz w:val="20"/>
                <w:szCs w:val="20"/>
                <w:lang w:val="en-GB"/>
                <w14:ligatures w14:val="none"/>
              </w:rPr>
              <w:t>klijenta</w:t>
            </w:r>
            <w:proofErr w:type="spellEnd"/>
          </w:p>
        </w:tc>
        <w:tc>
          <w:tcPr>
            <w:tcW w:w="3634" w:type="dxa"/>
            <w:tcBorders>
              <w:top w:val="single" w:sz="6" w:space="0" w:color="000000"/>
              <w:left w:val="single" w:sz="6" w:space="0" w:color="000000"/>
              <w:bottom w:val="single" w:sz="6" w:space="0" w:color="000000"/>
              <w:right w:val="single" w:sz="12" w:space="0" w:color="000000"/>
            </w:tcBorders>
            <w:shd w:val="pct5" w:color="auto" w:fill="FFFFFF"/>
          </w:tcPr>
          <w:p w:rsidR="00AF5B05" w:rsidRDefault="00000000">
            <w:pPr>
              <w:keepNext/>
              <w:keepLines/>
              <w:widowControl w:val="0"/>
              <w:spacing w:after="120" w:line="240" w:lineRule="auto"/>
              <w:jc w:val="center"/>
              <w:rPr>
                <w:rFonts w:ascii="Times New Roman" w:eastAsia="Times New Roman" w:hAnsi="Times New Roman" w:cs="Times New Roman"/>
                <w:b/>
                <w:kern w:val="0"/>
                <w:sz w:val="20"/>
                <w:szCs w:val="20"/>
                <w:lang w:val="en-GB"/>
                <w14:ligatures w14:val="none"/>
              </w:rPr>
            </w:pPr>
            <w:r>
              <w:rPr>
                <w:rFonts w:ascii="Times New Roman" w:eastAsia="Times New Roman" w:hAnsi="Times New Roman" w:cs="Times New Roman"/>
                <w:b/>
                <w:kern w:val="0"/>
                <w:sz w:val="20"/>
                <w:szCs w:val="20"/>
                <w:lang w:val="en-GB"/>
                <w14:ligatures w14:val="none"/>
              </w:rPr>
              <w:t xml:space="preserve">Datum </w:t>
            </w:r>
            <w:proofErr w:type="spellStart"/>
            <w:r>
              <w:rPr>
                <w:rFonts w:ascii="Times New Roman" w:eastAsia="Times New Roman" w:hAnsi="Times New Roman" w:cs="Times New Roman"/>
                <w:b/>
                <w:kern w:val="0"/>
                <w:sz w:val="20"/>
                <w:szCs w:val="20"/>
                <w:lang w:val="en-GB"/>
                <w14:ligatures w14:val="none"/>
              </w:rPr>
              <w:t>isporuke</w:t>
            </w:r>
            <w:proofErr w:type="spellEnd"/>
          </w:p>
          <w:p w:rsidR="00AF5B05" w:rsidRDefault="00AF5B05">
            <w:pPr>
              <w:keepNext/>
              <w:keepLines/>
              <w:widowControl w:val="0"/>
              <w:spacing w:after="120" w:line="240" w:lineRule="auto"/>
              <w:jc w:val="center"/>
              <w:rPr>
                <w:rFonts w:ascii="Times New Roman" w:eastAsia="Times New Roman" w:hAnsi="Times New Roman" w:cs="Times New Roman"/>
                <w:b/>
                <w:kern w:val="0"/>
                <w:sz w:val="20"/>
                <w:szCs w:val="20"/>
                <w:lang w:val="en-GB"/>
                <w14:ligatures w14:val="none"/>
              </w:rPr>
            </w:pPr>
          </w:p>
        </w:tc>
      </w:tr>
      <w:tr w:rsidR="00AF5B05">
        <w:trPr>
          <w:cantSplit/>
          <w:trHeight w:val="246"/>
        </w:trPr>
        <w:tc>
          <w:tcPr>
            <w:tcW w:w="1708" w:type="dxa"/>
            <w:tcBorders>
              <w:top w:val="single" w:sz="6" w:space="0" w:color="000000"/>
              <w:left w:val="single" w:sz="12" w:space="0" w:color="000000"/>
              <w:right w:val="single" w:sz="6" w:space="0" w:color="000000"/>
            </w:tcBorders>
          </w:tcPr>
          <w:p w:rsidR="00AF5B05" w:rsidRDefault="00000000">
            <w:pPr>
              <w:keepNext/>
              <w:keepLines/>
              <w:widowControl w:val="0"/>
              <w:spacing w:after="12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w:t>
            </w:r>
          </w:p>
        </w:tc>
        <w:tc>
          <w:tcPr>
            <w:tcW w:w="1457" w:type="dxa"/>
            <w:tcBorders>
              <w:top w:val="single" w:sz="6" w:space="0" w:color="000000"/>
              <w:left w:val="single" w:sz="6" w:space="0" w:color="000000"/>
              <w:right w:val="single" w:sz="6" w:space="0" w:color="000000"/>
            </w:tcBorders>
          </w:tcPr>
          <w:p w:rsidR="00AF5B05" w:rsidRDefault="00000000">
            <w:pPr>
              <w:keepNext/>
              <w:keepLines/>
              <w:widowControl w:val="0"/>
              <w:spacing w:after="12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w:t>
            </w:r>
          </w:p>
        </w:tc>
        <w:tc>
          <w:tcPr>
            <w:tcW w:w="3886" w:type="dxa"/>
            <w:tcBorders>
              <w:top w:val="single" w:sz="6" w:space="0" w:color="000000"/>
              <w:left w:val="single" w:sz="6" w:space="0" w:color="000000"/>
              <w:right w:val="single" w:sz="6" w:space="0" w:color="000000"/>
            </w:tcBorders>
          </w:tcPr>
          <w:p w:rsidR="00AF5B05" w:rsidRDefault="00000000">
            <w:pPr>
              <w:keepNext/>
              <w:keepLines/>
              <w:widowControl w:val="0"/>
              <w:spacing w:after="12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w:t>
            </w:r>
          </w:p>
          <w:p w:rsidR="00AF5B05" w:rsidRDefault="00AF5B05">
            <w:pPr>
              <w:keepNext/>
              <w:keepLines/>
              <w:widowControl w:val="0"/>
              <w:spacing w:after="120" w:line="240" w:lineRule="auto"/>
              <w:rPr>
                <w:rFonts w:ascii="Times New Roman" w:eastAsia="Times New Roman" w:hAnsi="Times New Roman" w:cs="Times New Roman"/>
                <w:kern w:val="0"/>
                <w:sz w:val="20"/>
                <w:szCs w:val="20"/>
                <w:lang w:val="en-GB"/>
                <w14:ligatures w14:val="none"/>
              </w:rPr>
            </w:pPr>
          </w:p>
        </w:tc>
        <w:tc>
          <w:tcPr>
            <w:tcW w:w="3634" w:type="dxa"/>
            <w:tcBorders>
              <w:top w:val="single" w:sz="6" w:space="0" w:color="000000"/>
              <w:left w:val="single" w:sz="6" w:space="0" w:color="000000"/>
              <w:right w:val="single" w:sz="12" w:space="0" w:color="000000"/>
            </w:tcBorders>
          </w:tcPr>
          <w:p w:rsidR="00AF5B05" w:rsidRDefault="00000000">
            <w:pPr>
              <w:keepNext/>
              <w:keepLines/>
              <w:widowControl w:val="0"/>
              <w:spacing w:after="12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w:t>
            </w:r>
          </w:p>
        </w:tc>
      </w:tr>
      <w:tr w:rsidR="00AF5B05">
        <w:trPr>
          <w:cantSplit/>
          <w:trHeight w:val="365"/>
        </w:trPr>
        <w:tc>
          <w:tcPr>
            <w:tcW w:w="10685" w:type="dxa"/>
            <w:gridSpan w:val="4"/>
            <w:tcBorders>
              <w:top w:val="single" w:sz="6" w:space="0" w:color="000000"/>
              <w:left w:val="single" w:sz="12" w:space="0" w:color="000000"/>
              <w:bottom w:val="single" w:sz="6" w:space="0" w:color="000000"/>
              <w:right w:val="single" w:sz="12" w:space="0" w:color="000000"/>
            </w:tcBorders>
            <w:shd w:val="pct5" w:color="auto" w:fill="FFFFFF"/>
          </w:tcPr>
          <w:p w:rsidR="00AF5B05" w:rsidRDefault="00000000">
            <w:pPr>
              <w:keepNext/>
              <w:keepLines/>
              <w:widowControl w:val="0"/>
              <w:spacing w:after="120" w:line="240" w:lineRule="auto"/>
              <w:jc w:val="center"/>
              <w:rPr>
                <w:rFonts w:ascii="Times New Roman" w:eastAsia="Times New Roman" w:hAnsi="Times New Roman" w:cs="Times New Roman"/>
                <w:b/>
                <w:kern w:val="0"/>
                <w:sz w:val="20"/>
                <w:szCs w:val="20"/>
                <w:lang w:val="en-GB"/>
                <w14:ligatures w14:val="none"/>
              </w:rPr>
            </w:pPr>
            <w:proofErr w:type="spellStart"/>
            <w:r>
              <w:rPr>
                <w:rFonts w:ascii="Times New Roman" w:eastAsia="Times New Roman" w:hAnsi="Times New Roman" w:cs="Times New Roman"/>
                <w:b/>
                <w:kern w:val="0"/>
                <w:sz w:val="20"/>
                <w:szCs w:val="20"/>
                <w:lang w:val="en-GB"/>
                <w14:ligatures w14:val="none"/>
              </w:rPr>
              <w:t>Kratak</w:t>
            </w:r>
            <w:proofErr w:type="spellEnd"/>
            <w:r>
              <w:rPr>
                <w:rFonts w:ascii="Times New Roman" w:eastAsia="Times New Roman" w:hAnsi="Times New Roman" w:cs="Times New Roman"/>
                <w:b/>
                <w:kern w:val="0"/>
                <w:sz w:val="20"/>
                <w:szCs w:val="20"/>
                <w:lang w:val="en-GB"/>
                <w14:ligatures w14:val="none"/>
              </w:rPr>
              <w:t xml:space="preserve"> opis </w:t>
            </w:r>
            <w:proofErr w:type="spellStart"/>
            <w:r>
              <w:rPr>
                <w:rFonts w:ascii="Times New Roman" w:eastAsia="Times New Roman" w:hAnsi="Times New Roman" w:cs="Times New Roman"/>
                <w:b/>
                <w:kern w:val="0"/>
                <w:sz w:val="20"/>
                <w:szCs w:val="20"/>
                <w:lang w:val="en-GB"/>
                <w14:ligatures w14:val="none"/>
              </w:rPr>
              <w:t>nabavke</w:t>
            </w:r>
            <w:proofErr w:type="spellEnd"/>
          </w:p>
        </w:tc>
      </w:tr>
      <w:tr w:rsidR="00AF5B05">
        <w:trPr>
          <w:cantSplit/>
          <w:trHeight w:val="700"/>
        </w:trPr>
        <w:tc>
          <w:tcPr>
            <w:tcW w:w="10685" w:type="dxa"/>
            <w:gridSpan w:val="4"/>
            <w:tcBorders>
              <w:left w:val="single" w:sz="12" w:space="0" w:color="000000"/>
              <w:bottom w:val="single" w:sz="12" w:space="0" w:color="000000"/>
              <w:right w:val="single" w:sz="12" w:space="0" w:color="000000"/>
            </w:tcBorders>
          </w:tcPr>
          <w:p w:rsidR="00AF5B05" w:rsidRDefault="00000000">
            <w:pPr>
              <w:keepNext/>
              <w:keepLines/>
              <w:widowControl w:val="0"/>
              <w:spacing w:after="120" w:line="240" w:lineRule="auto"/>
              <w:rPr>
                <w:rFonts w:ascii="Times New Roman" w:eastAsia="Times New Roman" w:hAnsi="Times New Roman" w:cs="Times New Roman"/>
                <w:kern w:val="0"/>
                <w:sz w:val="18"/>
                <w:szCs w:val="20"/>
                <w:lang w:val="en-GB"/>
                <w14:ligatures w14:val="none"/>
              </w:rPr>
            </w:pPr>
            <w:r>
              <w:rPr>
                <w:rFonts w:ascii="Times New Roman" w:eastAsia="Times New Roman" w:hAnsi="Times New Roman" w:cs="Times New Roman"/>
                <w:kern w:val="0"/>
                <w:sz w:val="18"/>
                <w:szCs w:val="20"/>
                <w:lang w:val="en-GB"/>
                <w14:ligatures w14:val="none"/>
              </w:rPr>
              <w:t>…</w:t>
            </w:r>
          </w:p>
        </w:tc>
      </w:tr>
    </w:tbl>
    <w:p w:rsidR="00AF5B05" w:rsidRDefault="00AF5B05">
      <w:pPr>
        <w:jc w:val="both"/>
        <w:rPr>
          <w:lang w:val="sr-Latn-ME"/>
        </w:rPr>
      </w:pPr>
    </w:p>
    <w:p w:rsidR="00AF5B05" w:rsidRDefault="00AF5B05">
      <w:pPr>
        <w:jc w:val="both"/>
        <w:rPr>
          <w:lang w:val="sr-Latn-ME"/>
        </w:rPr>
      </w:pPr>
    </w:p>
    <w:p w:rsidR="00AF5B05" w:rsidRDefault="00AF5B05">
      <w:pPr>
        <w:jc w:val="both"/>
        <w:rPr>
          <w:lang w:val="sr-Latn-ME"/>
        </w:rPr>
      </w:pPr>
    </w:p>
    <w:p w:rsidR="00AF5B05" w:rsidRDefault="00AF5B05">
      <w:pPr>
        <w:jc w:val="both"/>
        <w:rPr>
          <w:lang w:val="sr-Latn-ME"/>
        </w:rPr>
      </w:pPr>
    </w:p>
    <w:p w:rsidR="00AF5B05" w:rsidRDefault="00AF5B05">
      <w:pPr>
        <w:jc w:val="both"/>
        <w:rPr>
          <w:lang w:val="sr-Latn-ME"/>
        </w:rPr>
      </w:pPr>
    </w:p>
    <w:p w:rsidR="00AF5B05" w:rsidRDefault="00AF5B05">
      <w:pPr>
        <w:jc w:val="both"/>
        <w:rPr>
          <w:lang w:val="sr-Latn-ME"/>
        </w:rPr>
      </w:pPr>
    </w:p>
    <w:p w:rsidR="00AF5B05" w:rsidRDefault="00AF5B05">
      <w:pPr>
        <w:jc w:val="both"/>
        <w:rPr>
          <w:lang w:val="sr-Latn-ME"/>
        </w:rPr>
      </w:pPr>
    </w:p>
    <w:p w:rsidR="00AF5B05" w:rsidRDefault="00AF5B05">
      <w:pPr>
        <w:jc w:val="both"/>
        <w:rPr>
          <w:lang w:val="sr-Latn-ME"/>
        </w:rPr>
      </w:pPr>
    </w:p>
    <w:p w:rsidR="00AF5B05" w:rsidRDefault="00AF5B05">
      <w:pPr>
        <w:jc w:val="both"/>
        <w:rPr>
          <w:lang w:val="sr-Latn-ME"/>
        </w:rPr>
      </w:pPr>
    </w:p>
    <w:p w:rsidR="00AF5B05" w:rsidRDefault="00AF5B05">
      <w:pPr>
        <w:jc w:val="both"/>
        <w:rPr>
          <w:lang w:val="sr-Latn-ME"/>
        </w:rPr>
      </w:pPr>
    </w:p>
    <w:p w:rsidR="00AF5B05" w:rsidRDefault="00AF5B05">
      <w:pPr>
        <w:jc w:val="both"/>
        <w:rPr>
          <w:lang w:val="sr-Latn-ME"/>
        </w:rPr>
      </w:pPr>
    </w:p>
    <w:p w:rsidR="00AF5B05" w:rsidRDefault="00AF5B05">
      <w:pPr>
        <w:jc w:val="both"/>
        <w:rPr>
          <w:lang w:val="sr-Latn-ME"/>
        </w:rPr>
      </w:pPr>
    </w:p>
    <w:p w:rsidR="00AF5B05" w:rsidRDefault="00000000">
      <w:pPr>
        <w:rPr>
          <w:rFonts w:cstheme="minorHAnsi"/>
          <w:b/>
          <w:bCs/>
          <w:kern w:val="0"/>
          <w:sz w:val="24"/>
          <w:szCs w:val="24"/>
          <w:lang w:val="sr-Latn-ME"/>
          <w14:ligatures w14:val="none"/>
        </w:rPr>
      </w:pPr>
      <w:r>
        <w:rPr>
          <w:rFonts w:cstheme="minorHAnsi"/>
          <w:b/>
          <w:bCs/>
          <w:kern w:val="0"/>
          <w:sz w:val="24"/>
          <w:szCs w:val="24"/>
          <w:lang w:val="sr-Latn-ME"/>
          <w14:ligatures w14:val="none"/>
        </w:rPr>
        <w:t>4 DEKLARACIJA PONUĐAČA</w:t>
      </w:r>
    </w:p>
    <w:p w:rsidR="00AF5B05" w:rsidRDefault="00000000">
      <w:pPr>
        <w:jc w:val="both"/>
        <w:rPr>
          <w:rFonts w:cstheme="minorHAnsi"/>
          <w:b/>
          <w:bCs/>
          <w:kern w:val="0"/>
          <w:sz w:val="24"/>
          <w:szCs w:val="24"/>
          <w:lang w:val="sr-Latn-ME"/>
          <w14:ligatures w14:val="none"/>
        </w:rPr>
      </w:pPr>
      <w:r>
        <w:rPr>
          <w:rFonts w:cstheme="minorHAnsi"/>
          <w:b/>
          <w:bCs/>
          <w:kern w:val="0"/>
          <w:sz w:val="24"/>
          <w:szCs w:val="24"/>
          <w:lang w:val="sr-Latn-ME"/>
          <w14:ligatures w14:val="none"/>
        </w:rPr>
        <w:t>Kao dio ponude, svako pravno lice identifikovano u tački 1 ovog obrasca, uključujući svakog člana konzorcijuma, kao i svaki podizvođač, mora podnijeti potpisanu deklaraciju u ovom formatu.</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t>U odgovoru na Poziv za dostavljanje ponuda za gorenavedeni ugovor, mi, potpisnici izjavljujemo sledeće:</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t xml:space="preserve">- Pregledali smo i u potpunosti prihvatamo sadržaj Poziva br. </w:t>
      </w:r>
      <w:r>
        <w:rPr>
          <w:rFonts w:cstheme="minorHAnsi"/>
          <w:kern w:val="0"/>
          <w:sz w:val="24"/>
          <w:szCs w:val="24"/>
          <w:highlight w:val="yellow"/>
          <w:lang w:val="sr-Latn-ME"/>
          <w14:ligatures w14:val="none"/>
        </w:rPr>
        <w:t>&lt;……………………………….&gt;</w:t>
      </w:r>
      <w:r>
        <w:rPr>
          <w:rFonts w:cstheme="minorHAnsi"/>
          <w:kern w:val="0"/>
          <w:sz w:val="24"/>
          <w:szCs w:val="24"/>
          <w:lang w:val="sr-Latn-ME"/>
          <w14:ligatures w14:val="none"/>
        </w:rPr>
        <w:t>. Prihvatamo njen sadržaj u cjelosti, bez rezervacije ili ograničenja.</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t xml:space="preserve">- Nudimo da isporučimo, u skladu sa odredbama tenderske dokumentacije i uslovima i rokovima navedenim, bez rezervacije ili ograničenja: </w:t>
      </w:r>
      <w:r>
        <w:rPr>
          <w:rFonts w:cstheme="minorHAnsi"/>
          <w:kern w:val="0"/>
          <w:sz w:val="24"/>
          <w:szCs w:val="24"/>
          <w:highlight w:val="yellow"/>
          <w:lang w:val="sr-Latn-ME"/>
          <w14:ligatures w14:val="none"/>
        </w:rPr>
        <w:t>&lt;opis isporuke sa naznakom količine&gt;</w:t>
      </w:r>
      <w:r>
        <w:rPr>
          <w:rFonts w:cstheme="minorHAnsi"/>
          <w:kern w:val="0"/>
          <w:sz w:val="24"/>
          <w:szCs w:val="24"/>
          <w:lang w:val="sr-Latn-ME"/>
          <w14:ligatures w14:val="none"/>
        </w:rPr>
        <w:t xml:space="preserve"> </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t xml:space="preserve">- Cijena naše ponude je: </w:t>
      </w:r>
      <w:r>
        <w:rPr>
          <w:rFonts w:cstheme="minorHAnsi"/>
          <w:kern w:val="0"/>
          <w:sz w:val="24"/>
          <w:szCs w:val="24"/>
          <w:highlight w:val="yellow"/>
          <w:lang w:val="sr-Latn-ME"/>
          <w14:ligatures w14:val="none"/>
        </w:rPr>
        <w:t>&lt;unijeti iznos brojevima i slovima&gt;</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t xml:space="preserve">- </w:t>
      </w:r>
      <w:r>
        <w:rPr>
          <w:rFonts w:cstheme="minorHAnsi"/>
          <w:kern w:val="0"/>
          <w:sz w:val="24"/>
          <w:szCs w:val="24"/>
          <w:highlight w:val="yellow"/>
          <w:lang w:val="sr-Latn-ME"/>
          <w14:ligatures w14:val="none"/>
        </w:rPr>
        <w:t>Ukoliko nudite popust:</w:t>
      </w:r>
      <w:r>
        <w:rPr>
          <w:rFonts w:cstheme="minorHAnsi"/>
          <w:kern w:val="0"/>
          <w:sz w:val="24"/>
          <w:szCs w:val="24"/>
          <w:lang w:val="sr-Latn-ME"/>
          <w14:ligatures w14:val="none"/>
        </w:rPr>
        <w:t xml:space="preserve"> Daćemo popust od </w:t>
      </w:r>
      <w:r>
        <w:rPr>
          <w:rFonts w:cstheme="minorHAnsi"/>
          <w:kern w:val="0"/>
          <w:sz w:val="24"/>
          <w:szCs w:val="24"/>
          <w:highlight w:val="yellow"/>
          <w:lang w:val="sr-Latn-ME"/>
          <w14:ligatures w14:val="none"/>
        </w:rPr>
        <w:t>[&lt;…&gt;%], ili [EUR&lt;…………..&gt;]</w:t>
      </w:r>
      <w:r>
        <w:rPr>
          <w:rFonts w:cstheme="minorHAnsi"/>
          <w:kern w:val="0"/>
          <w:sz w:val="24"/>
          <w:szCs w:val="24"/>
          <w:lang w:val="sr-Latn-ME"/>
          <w14:ligatures w14:val="none"/>
        </w:rPr>
        <w:t xml:space="preserve"> u slučaju ako &lt;</w:t>
      </w:r>
      <w:r>
        <w:rPr>
          <w:rFonts w:cstheme="minorHAnsi"/>
          <w:kern w:val="0"/>
          <w:sz w:val="24"/>
          <w:szCs w:val="24"/>
          <w:highlight w:val="yellow"/>
          <w:lang w:val="sr-Latn-ME"/>
          <w14:ligatures w14:val="none"/>
        </w:rPr>
        <w:t>navedite razlog, npr. u slučaju dodjele ugovora, ili dodjele dvije partije/lota</w:t>
      </w:r>
      <w:r>
        <w:rPr>
          <w:rFonts w:cstheme="minorHAnsi"/>
          <w:kern w:val="0"/>
          <w:sz w:val="24"/>
          <w:szCs w:val="24"/>
          <w:lang w:val="sr-Latn-ME"/>
          <w14:ligatures w14:val="none"/>
        </w:rPr>
        <w:t>&gt;.</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t>- Ova ponuda važi 30 dana od poslednjeg datuma za podnošenje ponuda.</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t>- Ako naša ponuda bude prihvaćena, obavezujemo se da pružimo garanciju izvršenja kako je predviđeno tačkom 8 Poziva.</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t xml:space="preserve">- Dajemo ovu ponudu na sopstvenu odgovornost [ i kao član u konzorcijumu koji vodi </w:t>
      </w:r>
      <w:r>
        <w:rPr>
          <w:rFonts w:cstheme="minorHAnsi"/>
          <w:kern w:val="0"/>
          <w:sz w:val="24"/>
          <w:szCs w:val="24"/>
          <w:highlight w:val="yellow"/>
          <w:lang w:val="sr-Latn-ME"/>
          <w14:ligatures w14:val="none"/>
        </w:rPr>
        <w:t>[&lt; ime lidera &gt;]</w:t>
      </w:r>
      <w:r>
        <w:rPr>
          <w:rFonts w:cstheme="minorHAnsi"/>
          <w:kern w:val="0"/>
          <w:sz w:val="24"/>
          <w:szCs w:val="24"/>
          <w:lang w:val="sr-Latn-ME"/>
          <w14:ligatures w14:val="none"/>
        </w:rPr>
        <w:t xml:space="preserve">. Potvrđujemo da ne učestvujemo u istom konkursu ni na koji drugi način. </w:t>
      </w:r>
      <w:r>
        <w:rPr>
          <w:rFonts w:cstheme="minorHAnsi"/>
          <w:kern w:val="0"/>
          <w:sz w:val="24"/>
          <w:szCs w:val="24"/>
          <w:highlight w:val="yellow"/>
          <w:lang w:val="sr-Latn-ME"/>
          <w14:ligatures w14:val="none"/>
        </w:rPr>
        <w:t>[Potvrđujemo, kao član konzorcijuma, da su svi članovi solidarno odgovorni po zakonu za izvršenje ugovora, da je vodeći član ovlašćen da obaveže, i primi instrukcije za i u ime svakog člana, da je izvršenje ugovora, uključujući plaćanja, odgovornost vodećeg člana, i da su svi članovi u zajedničkom poduhvatu/konzorcijumu obavezni da ostanu u zajedničkom poduhvatu/konzorcijumu za ceo period izvršenja ugovora]</w:t>
      </w:r>
      <w:r>
        <w:rPr>
          <w:rFonts w:cstheme="minorHAnsi"/>
          <w:kern w:val="0"/>
          <w:sz w:val="24"/>
          <w:szCs w:val="24"/>
          <w:lang w:val="sr-Latn-ME"/>
          <w14:ligatures w14:val="none"/>
        </w:rPr>
        <w:t xml:space="preserve">. </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t>- Obavezujemo se, ako je potrebno, da pružimo dokaz uobičajen prema zakonu zemlje u kojoj smo stvarno uspostavljeni da ne padamo ni u jednu od situacija isključenja. Takođe se obavezujemo, ako je potrebno, da pružimo dokaz o finansijskoj i ekonomskoj sposobnosti i tehničkom i profesionalnom kapacitetu u skladu sa kriterijumima izbora za ovaj poziv na dostavu ponuda.</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t xml:space="preserve">- Saglasni smo da se pridržavamo etičkih klauzula iz tačke 10 ovog Poziva i, naročito, nemamo sukob interesa ili bilo koji ekvivalentan odnos koji bi mogao da naruši konkurenciju sa drugim ponuđačima ili drugim stranama u postupku ponude u trenutku podnošenja ovog obrasca. </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lastRenderedPageBreak/>
        <w:t>- Obavijestićemo naručioca odmah ako dođe do bilo kakve promjene u gorenavedenim okolnostima u bilo kojoj fazi tokom sprovođenja ugovora. Takođe u potpunosti priznajemo i prihvatamo da svaka netačna ili nepotpuna informacija namjerno pružena u ovoj ponudi može rezultirati našim isključenjem iz ovog Poziva.</w:t>
      </w:r>
    </w:p>
    <w:p w:rsidR="00AF5B05" w:rsidRDefault="00000000">
      <w:pPr>
        <w:jc w:val="both"/>
        <w:rPr>
          <w:rFonts w:cstheme="minorHAnsi"/>
          <w:kern w:val="0"/>
          <w:sz w:val="24"/>
          <w:szCs w:val="24"/>
          <w:lang w:val="sr-Latn-ME"/>
          <w14:ligatures w14:val="none"/>
        </w:rPr>
      </w:pPr>
      <w:r>
        <w:rPr>
          <w:rFonts w:cstheme="minorHAnsi"/>
          <w:kern w:val="0"/>
          <w:sz w:val="24"/>
          <w:szCs w:val="24"/>
          <w:lang w:val="sr-Latn-ME"/>
          <w14:ligatures w14:val="none"/>
        </w:rPr>
        <w:t>- Napominjemo da naručilac nije obavezan da nastavi sa ovim pozivom na dostavu ponuda i da zadržava pravo da dodijeli samo dio ugovora. Neće snositi nikakvu odgovornost prema nama ako to učini.</w:t>
      </w:r>
    </w:p>
    <w:p w:rsidR="00AF5B05" w:rsidRDefault="00000000">
      <w:pPr>
        <w:jc w:val="both"/>
        <w:rPr>
          <w:rFonts w:cstheme="minorHAnsi"/>
          <w:b/>
          <w:bCs/>
          <w:kern w:val="0"/>
          <w:sz w:val="24"/>
          <w:szCs w:val="24"/>
          <w:lang w:val="sr-Latn-ME"/>
          <w14:ligatures w14:val="none"/>
        </w:rPr>
      </w:pPr>
      <w:r>
        <w:rPr>
          <w:rFonts w:cstheme="minorHAnsi"/>
          <w:b/>
          <w:bCs/>
          <w:kern w:val="0"/>
          <w:sz w:val="24"/>
          <w:szCs w:val="24"/>
          <w:highlight w:val="yellow"/>
          <w:lang w:val="sr-Latn-ME"/>
          <w14:ligatures w14:val="none"/>
        </w:rPr>
        <w:t>&lt;Potpis odgovornog lica&gt;</w:t>
      </w:r>
    </w:p>
    <w:p w:rsidR="00AF5B05" w:rsidRDefault="00AF5B05">
      <w:pPr>
        <w:jc w:val="both"/>
        <w:rPr>
          <w:rFonts w:cstheme="minorHAnsi"/>
          <w:b/>
          <w:bCs/>
          <w:kern w:val="0"/>
          <w:sz w:val="24"/>
          <w:szCs w:val="24"/>
          <w:lang w:val="sr-Latn-ME"/>
          <w14:ligatures w14:val="none"/>
        </w:rPr>
      </w:pPr>
    </w:p>
    <w:sectPr w:rsidR="00AF5B05">
      <w:footerReference w:type="even" r:id="rId6"/>
      <w:footerReference w:type="default" r:id="rId7"/>
      <w:footerReference w:type="first" r:id="rId8"/>
      <w:pgSz w:w="12240" w:h="15840"/>
      <w:pgMar w:top="1440" w:right="1440" w:bottom="1440" w:left="1440" w:header="0" w:footer="15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30F6" w:rsidRDefault="00CB30F6">
      <w:pPr>
        <w:spacing w:after="0" w:line="240" w:lineRule="auto"/>
      </w:pPr>
      <w:r>
        <w:separator/>
      </w:r>
    </w:p>
  </w:endnote>
  <w:endnote w:type="continuationSeparator" w:id="0">
    <w:p w:rsidR="00CB30F6" w:rsidRDefault="00CB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5B05" w:rsidRDefault="00AF5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618150"/>
      <w:docPartObj>
        <w:docPartGallery w:val="Page Numbers (Bottom of Page)"/>
        <w:docPartUnique/>
      </w:docPartObj>
    </w:sdtPr>
    <w:sdtContent>
      <w:p w:rsidR="00AF5B05" w:rsidRDefault="00AF5B05">
        <w:pPr>
          <w:pStyle w:val="Footer"/>
          <w:jc w:val="right"/>
        </w:pPr>
      </w:p>
      <w:p w:rsidR="00AF5B05" w:rsidRDefault="00000000">
        <w:pPr>
          <w:pStyle w:val="Footer"/>
        </w:pPr>
      </w:p>
    </w:sdtContent>
  </w:sdt>
  <w:tbl>
    <w:tblPr>
      <w:tblStyle w:val="TableGrid"/>
      <w:tblW w:w="8995" w:type="dxa"/>
      <w:tblLayout w:type="fixed"/>
      <w:tblLook w:val="04A0" w:firstRow="1" w:lastRow="0" w:firstColumn="1" w:lastColumn="0" w:noHBand="0" w:noVBand="1"/>
    </w:tblPr>
    <w:tblGrid>
      <w:gridCol w:w="1325"/>
      <w:gridCol w:w="7670"/>
    </w:tblGrid>
    <w:tr w:rsidR="00AF5B05">
      <w:tc>
        <w:tcPr>
          <w:tcW w:w="1325" w:type="dxa"/>
          <w:tcBorders>
            <w:top w:val="nil"/>
            <w:left w:val="nil"/>
            <w:bottom w:val="nil"/>
            <w:right w:val="nil"/>
          </w:tcBorders>
        </w:tcPr>
        <w:p w:rsidR="00AF5B05" w:rsidRDefault="00000000">
          <w:pPr>
            <w:tabs>
              <w:tab w:val="center" w:pos="4536"/>
              <w:tab w:val="right" w:pos="9072"/>
            </w:tabs>
            <w:spacing w:after="0" w:line="240" w:lineRule="auto"/>
            <w:jc w:val="both"/>
            <w:rPr>
              <w:lang w:val="sr-Latn-ME"/>
            </w:rPr>
          </w:pPr>
          <w:r>
            <w:rPr>
              <w:rFonts w:eastAsia="Calibri"/>
              <w:noProof/>
              <w:kern w:val="0"/>
            </w:rPr>
            <w:drawing>
              <wp:inline distT="0" distB="0" distL="0" distR="0">
                <wp:extent cx="701040" cy="35369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
                        <a:stretch>
                          <a:fillRect/>
                        </a:stretch>
                      </pic:blipFill>
                      <pic:spPr bwMode="auto">
                        <a:xfrm>
                          <a:off x="0" y="0"/>
                          <a:ext cx="701040" cy="353695"/>
                        </a:xfrm>
                        <a:prstGeom prst="rect">
                          <a:avLst/>
                        </a:prstGeom>
                      </pic:spPr>
                    </pic:pic>
                  </a:graphicData>
                </a:graphic>
              </wp:inline>
            </w:drawing>
          </w:r>
        </w:p>
      </w:tc>
      <w:tc>
        <w:tcPr>
          <w:tcW w:w="7669" w:type="dxa"/>
          <w:tcBorders>
            <w:top w:val="nil"/>
            <w:left w:val="nil"/>
            <w:bottom w:val="nil"/>
            <w:right w:val="nil"/>
          </w:tcBorders>
        </w:tcPr>
        <w:p w:rsidR="00AF5B05" w:rsidRDefault="00000000">
          <w:pPr>
            <w:tabs>
              <w:tab w:val="center" w:pos="4536"/>
              <w:tab w:val="right" w:pos="9072"/>
            </w:tabs>
            <w:spacing w:after="0" w:line="240" w:lineRule="auto"/>
            <w:jc w:val="both"/>
            <w:rPr>
              <w:sz w:val="18"/>
              <w:szCs w:val="18"/>
              <w:lang w:val="sr-Latn-ME"/>
            </w:rPr>
          </w:pPr>
          <w:r>
            <w:rPr>
              <w:rFonts w:eastAsia="Calibri"/>
              <w:color w:val="7030A0"/>
              <w:kern w:val="0"/>
              <w:sz w:val="18"/>
              <w:szCs w:val="18"/>
              <w:lang w:val="sr-Latn-ME"/>
            </w:rPr>
            <w:t>Projekat je sufinansiran od strane Fonda za inovacije Crne Gore u okviru „</w:t>
          </w:r>
          <w:r>
            <w:rPr>
              <w:rFonts w:eastAsia="Calibri"/>
              <w:i/>
              <w:iCs/>
              <w:color w:val="7030A0"/>
              <w:kern w:val="0"/>
              <w:sz w:val="18"/>
              <w:szCs w:val="18"/>
              <w:lang w:val="sr-Latn-ME"/>
            </w:rPr>
            <w:t xml:space="preserve">Programa za podsticanje inovacija u funkciji energetske efikasnosti u industriji“. </w:t>
          </w:r>
          <w:r>
            <w:rPr>
              <w:rFonts w:eastAsia="Calibri"/>
              <w:color w:val="7030A0"/>
              <w:kern w:val="0"/>
              <w:sz w:val="18"/>
              <w:szCs w:val="18"/>
              <w:lang w:val="sr-Latn-ME"/>
            </w:rPr>
            <w:t>Ovaj dokument sadrži stavove i mišljenje autora i Fond za inovacije Crne Gore se ne može smatrati odgovornim za njega.</w:t>
          </w:r>
        </w:p>
      </w:tc>
    </w:tr>
  </w:tbl>
  <w:p w:rsidR="00AF5B05" w:rsidRDefault="00AF5B05">
    <w:pPr>
      <w:pStyle w:val="Footer"/>
      <w:jc w:val="right"/>
    </w:pPr>
  </w:p>
  <w:p w:rsidR="00AF5B05" w:rsidRDefault="00000000">
    <w:pPr>
      <w:pStyle w:val="Footer"/>
      <w:jc w:val="right"/>
    </w:pPr>
    <w:r>
      <w:fldChar w:fldCharType="begin"/>
    </w:r>
    <w:r>
      <w:instrText xml:space="preserve"> PAGE </w:instrText>
    </w:r>
    <w:r>
      <w:fldChar w:fldCharType="separate"/>
    </w:r>
    <w:r>
      <w:t>5</w:t>
    </w:r>
    <w:r>
      <w:fldChar w:fldCharType="end"/>
    </w:r>
  </w:p>
  <w:p w:rsidR="00AF5B05" w:rsidRDefault="00AF5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412397"/>
      <w:docPartObj>
        <w:docPartGallery w:val="Page Numbers (Bottom of Page)"/>
        <w:docPartUnique/>
      </w:docPartObj>
    </w:sdtPr>
    <w:sdtContent>
      <w:p w:rsidR="00AF5B05" w:rsidRDefault="00AF5B05">
        <w:pPr>
          <w:pStyle w:val="Footer"/>
          <w:jc w:val="right"/>
        </w:pPr>
      </w:p>
      <w:p w:rsidR="00AF5B05" w:rsidRDefault="00000000">
        <w:pPr>
          <w:pStyle w:val="Footer"/>
        </w:pPr>
      </w:p>
    </w:sdtContent>
  </w:sdt>
  <w:tbl>
    <w:tblPr>
      <w:tblStyle w:val="TableGrid"/>
      <w:tblW w:w="8995" w:type="dxa"/>
      <w:tblLayout w:type="fixed"/>
      <w:tblLook w:val="04A0" w:firstRow="1" w:lastRow="0" w:firstColumn="1" w:lastColumn="0" w:noHBand="0" w:noVBand="1"/>
    </w:tblPr>
    <w:tblGrid>
      <w:gridCol w:w="1325"/>
      <w:gridCol w:w="7670"/>
    </w:tblGrid>
    <w:tr w:rsidR="00AF5B05">
      <w:tc>
        <w:tcPr>
          <w:tcW w:w="1325" w:type="dxa"/>
          <w:tcBorders>
            <w:top w:val="nil"/>
            <w:left w:val="nil"/>
            <w:bottom w:val="nil"/>
            <w:right w:val="nil"/>
          </w:tcBorders>
        </w:tcPr>
        <w:p w:rsidR="00AF5B05" w:rsidRDefault="00000000">
          <w:pPr>
            <w:tabs>
              <w:tab w:val="center" w:pos="4536"/>
              <w:tab w:val="right" w:pos="9072"/>
            </w:tabs>
            <w:spacing w:after="0" w:line="240" w:lineRule="auto"/>
            <w:jc w:val="both"/>
            <w:rPr>
              <w:lang w:val="sr-Latn-ME"/>
            </w:rPr>
          </w:pPr>
          <w:r>
            <w:rPr>
              <w:rFonts w:eastAsia="Calibri"/>
              <w:noProof/>
              <w:kern w:val="0"/>
            </w:rPr>
            <w:drawing>
              <wp:inline distT="0" distB="0" distL="0" distR="0">
                <wp:extent cx="701040" cy="35369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1"/>
                        <a:stretch>
                          <a:fillRect/>
                        </a:stretch>
                      </pic:blipFill>
                      <pic:spPr bwMode="auto">
                        <a:xfrm>
                          <a:off x="0" y="0"/>
                          <a:ext cx="701040" cy="353695"/>
                        </a:xfrm>
                        <a:prstGeom prst="rect">
                          <a:avLst/>
                        </a:prstGeom>
                      </pic:spPr>
                    </pic:pic>
                  </a:graphicData>
                </a:graphic>
              </wp:inline>
            </w:drawing>
          </w:r>
        </w:p>
      </w:tc>
      <w:tc>
        <w:tcPr>
          <w:tcW w:w="7669" w:type="dxa"/>
          <w:tcBorders>
            <w:top w:val="nil"/>
            <w:left w:val="nil"/>
            <w:bottom w:val="nil"/>
            <w:right w:val="nil"/>
          </w:tcBorders>
        </w:tcPr>
        <w:p w:rsidR="00AF5B05" w:rsidRDefault="00000000">
          <w:pPr>
            <w:tabs>
              <w:tab w:val="center" w:pos="4536"/>
              <w:tab w:val="right" w:pos="9072"/>
            </w:tabs>
            <w:spacing w:after="0" w:line="240" w:lineRule="auto"/>
            <w:jc w:val="both"/>
            <w:rPr>
              <w:sz w:val="18"/>
              <w:szCs w:val="18"/>
              <w:lang w:val="sr-Latn-ME"/>
            </w:rPr>
          </w:pPr>
          <w:r>
            <w:rPr>
              <w:rFonts w:eastAsia="Calibri"/>
              <w:color w:val="7030A0"/>
              <w:kern w:val="0"/>
              <w:sz w:val="18"/>
              <w:szCs w:val="18"/>
              <w:lang w:val="sr-Latn-ME"/>
            </w:rPr>
            <w:t>Projekat je sufinansiran od strane Fonda za inovacije Crne Gore u okviru „</w:t>
          </w:r>
          <w:r>
            <w:rPr>
              <w:rFonts w:eastAsia="Calibri"/>
              <w:i/>
              <w:iCs/>
              <w:color w:val="7030A0"/>
              <w:kern w:val="0"/>
              <w:sz w:val="18"/>
              <w:szCs w:val="18"/>
              <w:lang w:val="sr-Latn-ME"/>
            </w:rPr>
            <w:t xml:space="preserve">Programa za podsticanje inovacija u funkciji energetske efikasnosti u industriji“. </w:t>
          </w:r>
          <w:r>
            <w:rPr>
              <w:rFonts w:eastAsia="Calibri"/>
              <w:color w:val="7030A0"/>
              <w:kern w:val="0"/>
              <w:sz w:val="18"/>
              <w:szCs w:val="18"/>
              <w:lang w:val="sr-Latn-ME"/>
            </w:rPr>
            <w:t>Ovaj dokument sadrži stavove i mišljenje autora i Fond za inovacije Crne Gore se ne može smatrati odgovornim za njega.</w:t>
          </w:r>
          <w:bookmarkStart w:id="0" w:name="_Hlk170124009"/>
          <w:bookmarkEnd w:id="0"/>
        </w:p>
      </w:tc>
    </w:tr>
  </w:tbl>
  <w:p w:rsidR="00AF5B05" w:rsidRDefault="00AF5B05">
    <w:pPr>
      <w:pStyle w:val="Footer"/>
      <w:jc w:val="right"/>
    </w:pPr>
  </w:p>
  <w:p w:rsidR="00AF5B05" w:rsidRDefault="00000000">
    <w:pPr>
      <w:pStyle w:val="Footer"/>
      <w:jc w:val="right"/>
    </w:pPr>
    <w:r>
      <w:fldChar w:fldCharType="begin"/>
    </w:r>
    <w:r>
      <w:instrText xml:space="preserve"> PAGE </w:instrText>
    </w:r>
    <w:r>
      <w:fldChar w:fldCharType="separate"/>
    </w:r>
    <w:r>
      <w:t>5</w:t>
    </w:r>
    <w:r>
      <w:fldChar w:fldCharType="end"/>
    </w:r>
  </w:p>
  <w:p w:rsidR="00AF5B05" w:rsidRDefault="00AF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30F6" w:rsidRDefault="00CB30F6">
      <w:pPr>
        <w:spacing w:after="0" w:line="240" w:lineRule="auto"/>
      </w:pPr>
      <w:r>
        <w:separator/>
      </w:r>
    </w:p>
  </w:footnote>
  <w:footnote w:type="continuationSeparator" w:id="0">
    <w:p w:rsidR="00CB30F6" w:rsidRDefault="00CB30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05"/>
    <w:rsid w:val="0026175B"/>
    <w:rsid w:val="00921E8A"/>
    <w:rsid w:val="00987462"/>
    <w:rsid w:val="00AF5B05"/>
    <w:rsid w:val="00CB30F6"/>
    <w:rsid w:val="00E40EE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5D4F345C-6F66-8C40-97D7-540FB9F8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0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A4FD4"/>
  </w:style>
  <w:style w:type="character" w:customStyle="1" w:styleId="FooterChar">
    <w:name w:val="Footer Char"/>
    <w:basedOn w:val="DefaultParagraphFont"/>
    <w:link w:val="Footer"/>
    <w:uiPriority w:val="99"/>
    <w:qFormat/>
    <w:rsid w:val="008A4FD4"/>
  </w:style>
  <w:style w:type="character" w:customStyle="1" w:styleId="FootnoteCharacters">
    <w:name w:val="Footnote Characters"/>
    <w:uiPriority w:val="99"/>
    <w:semiHidden/>
    <w:qFormat/>
    <w:rsid w:val="008A4FD4"/>
    <w:rPr>
      <w:vertAlign w:val="superscript"/>
    </w:rPr>
  </w:style>
  <w:style w:type="character" w:styleId="FootnoteReference">
    <w:name w:val="footnote reference"/>
    <w:rPr>
      <w:vertAlign w:val="superscript"/>
    </w:rPr>
  </w:style>
  <w:style w:type="character" w:customStyle="1" w:styleId="FootnoteTextChar">
    <w:name w:val="Footnote Text Char"/>
    <w:basedOn w:val="DefaultParagraphFont"/>
    <w:link w:val="FootnoteText"/>
    <w:uiPriority w:val="99"/>
    <w:semiHidden/>
    <w:qFormat/>
    <w:rsid w:val="00F27669"/>
    <w:rPr>
      <w:sz w:val="20"/>
      <w:szCs w:val="20"/>
    </w:rPr>
  </w:style>
  <w:style w:type="character" w:styleId="CommentReference">
    <w:name w:val="annotation reference"/>
    <w:basedOn w:val="DefaultParagraphFont"/>
    <w:uiPriority w:val="99"/>
    <w:semiHidden/>
    <w:unhideWhenUsed/>
    <w:qFormat/>
    <w:rsid w:val="00A62308"/>
    <w:rPr>
      <w:sz w:val="16"/>
      <w:szCs w:val="16"/>
    </w:rPr>
  </w:style>
  <w:style w:type="character" w:customStyle="1" w:styleId="CommentTextChar">
    <w:name w:val="Comment Text Char"/>
    <w:basedOn w:val="DefaultParagraphFont"/>
    <w:link w:val="CommentText"/>
    <w:uiPriority w:val="99"/>
    <w:semiHidden/>
    <w:qFormat/>
    <w:rsid w:val="00A62308"/>
    <w:rPr>
      <w:sz w:val="20"/>
      <w:szCs w:val="20"/>
    </w:rPr>
  </w:style>
  <w:style w:type="character" w:customStyle="1" w:styleId="CommentSubjectChar">
    <w:name w:val="Comment Subject Char"/>
    <w:basedOn w:val="CommentTextChar"/>
    <w:link w:val="CommentSubject"/>
    <w:uiPriority w:val="99"/>
    <w:semiHidden/>
    <w:qFormat/>
    <w:rsid w:val="00A62308"/>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A4FD4"/>
    <w:pPr>
      <w:tabs>
        <w:tab w:val="center" w:pos="4680"/>
        <w:tab w:val="right" w:pos="9360"/>
      </w:tabs>
      <w:spacing w:after="0" w:line="240" w:lineRule="auto"/>
    </w:pPr>
  </w:style>
  <w:style w:type="paragraph" w:styleId="Footer">
    <w:name w:val="footer"/>
    <w:basedOn w:val="Normal"/>
    <w:link w:val="FooterChar"/>
    <w:uiPriority w:val="99"/>
    <w:unhideWhenUsed/>
    <w:rsid w:val="008A4FD4"/>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F27669"/>
    <w:pPr>
      <w:spacing w:after="0" w:line="240" w:lineRule="auto"/>
    </w:pPr>
    <w:rPr>
      <w:sz w:val="20"/>
      <w:szCs w:val="20"/>
    </w:rPr>
  </w:style>
  <w:style w:type="paragraph" w:styleId="CommentText">
    <w:name w:val="annotation text"/>
    <w:basedOn w:val="Normal"/>
    <w:link w:val="CommentTextChar"/>
    <w:uiPriority w:val="99"/>
    <w:semiHidden/>
    <w:unhideWhenUsed/>
    <w:qFormat/>
    <w:rsid w:val="00A6230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62308"/>
    <w:rPr>
      <w:b/>
      <w:bCs/>
    </w:rPr>
  </w:style>
  <w:style w:type="table" w:styleId="TableGrid">
    <w:name w:val="Table Grid"/>
    <w:basedOn w:val="TableNormal"/>
    <w:uiPriority w:val="39"/>
    <w:rsid w:val="008A4FD4"/>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Dragomir Marković</dc:creator>
  <dc:description/>
  <cp:lastModifiedBy>Igor Ivanovic</cp:lastModifiedBy>
  <cp:revision>5</cp:revision>
  <dcterms:created xsi:type="dcterms:W3CDTF">2024-08-29T12:23:00Z</dcterms:created>
  <dcterms:modified xsi:type="dcterms:W3CDTF">2025-02-10T20:49:00Z</dcterms:modified>
  <dc:language>en-US</dc:language>
</cp:coreProperties>
</file>